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EA2" w:rsidRPr="00224F53" w:rsidRDefault="00B32EA2" w:rsidP="00B32EA2">
      <w:pPr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</w:p>
    <w:p w:rsidR="00B32EA2" w:rsidRDefault="00B32EA2" w:rsidP="00B32EA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ОБЪЯВЛЕНИЕ</w:t>
      </w:r>
    </w:p>
    <w:p w:rsidR="00B32EA2" w:rsidRDefault="00B32EA2" w:rsidP="00B32EA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794CF4" w:rsidRDefault="00B32EA2" w:rsidP="00471E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Временная администрация по управлению кредитной организацией </w:t>
      </w:r>
      <w:r w:rsidR="000B50D5" w:rsidRPr="000B50D5">
        <w:rPr>
          <w:rFonts w:ascii="TimesNewRomanPSMT" w:hAnsi="TimesNewRomanPSMT" w:cs="TimesNewRomanPSMT"/>
          <w:sz w:val="28"/>
          <w:szCs w:val="28"/>
        </w:rPr>
        <w:t xml:space="preserve">Общество с ограниченной ответственностью Коммерческий банк </w:t>
      </w:r>
      <w:r w:rsidR="000B50D5">
        <w:rPr>
          <w:rFonts w:ascii="TimesNewRomanPSMT" w:hAnsi="TimesNewRomanPSMT" w:cs="TimesNewRomanPSMT"/>
          <w:sz w:val="28"/>
          <w:szCs w:val="28"/>
        </w:rPr>
        <w:t>«</w:t>
      </w:r>
      <w:r w:rsidR="000B50D5" w:rsidRPr="000B50D5">
        <w:rPr>
          <w:rFonts w:ascii="TimesNewRomanPSMT" w:hAnsi="TimesNewRomanPSMT" w:cs="TimesNewRomanPSMT"/>
          <w:sz w:val="28"/>
          <w:szCs w:val="28"/>
        </w:rPr>
        <w:t>ПЛАТИНА</w:t>
      </w:r>
      <w:r w:rsidR="000B50D5">
        <w:rPr>
          <w:rFonts w:ascii="TimesNewRomanPSMT" w:hAnsi="TimesNewRomanPSMT" w:cs="TimesNewRomanPSMT"/>
          <w:sz w:val="28"/>
          <w:szCs w:val="28"/>
        </w:rPr>
        <w:t xml:space="preserve">» </w:t>
      </w:r>
      <w:r>
        <w:rPr>
          <w:rFonts w:ascii="TimesNewRomanPSMT" w:hAnsi="TimesNewRomanPSMT" w:cs="TimesNewRomanPSMT"/>
          <w:sz w:val="28"/>
          <w:szCs w:val="28"/>
        </w:rPr>
        <w:t>(</w:t>
      </w:r>
      <w:r w:rsidRPr="00877CE2">
        <w:rPr>
          <w:rFonts w:ascii="TimesNewRomanPSMT" w:hAnsi="TimesNewRomanPSMT" w:cs="TimesNewRomanPSMT"/>
          <w:sz w:val="28"/>
          <w:szCs w:val="28"/>
        </w:rPr>
        <w:t xml:space="preserve">ОГРН </w:t>
      </w:r>
      <w:r w:rsidR="000B50D5" w:rsidRPr="00794CF4">
        <w:rPr>
          <w:rFonts w:ascii="TimesNewRomanPSMT" w:hAnsi="TimesNewRomanPSMT" w:cs="TimesNewRomanPSMT"/>
          <w:sz w:val="28"/>
          <w:szCs w:val="28"/>
        </w:rPr>
        <w:t>1027739881091</w:t>
      </w:r>
      <w:r w:rsidRPr="00877CE2">
        <w:rPr>
          <w:rFonts w:ascii="TimesNewRomanPSMT" w:hAnsi="TimesNewRomanPSMT" w:cs="TimesNewRomanPSMT"/>
          <w:sz w:val="28"/>
          <w:szCs w:val="28"/>
        </w:rPr>
        <w:t xml:space="preserve">, ИНН </w:t>
      </w:r>
      <w:r w:rsidR="000B50D5" w:rsidRPr="00794CF4">
        <w:rPr>
          <w:rFonts w:ascii="TimesNewRomanPSMT" w:hAnsi="TimesNewRomanPSMT" w:cs="TimesNewRomanPSMT"/>
          <w:sz w:val="28"/>
          <w:szCs w:val="28"/>
        </w:rPr>
        <w:t>7705012216</w:t>
      </w:r>
      <w:r>
        <w:rPr>
          <w:rFonts w:ascii="TimesNewRomanPSMT" w:hAnsi="TimesNewRomanPSMT" w:cs="TimesNewRomanPSMT"/>
          <w:sz w:val="28"/>
          <w:szCs w:val="28"/>
        </w:rPr>
        <w:t>), назначенная приказом Банка России</w:t>
      </w:r>
      <w:r w:rsidR="000B50D5">
        <w:rPr>
          <w:rFonts w:ascii="TimesNewRomanPSMT" w:hAnsi="TimesNewRomanPSMT" w:cs="TimesNewRomanPSMT"/>
          <w:sz w:val="28"/>
          <w:szCs w:val="28"/>
        </w:rPr>
        <w:t xml:space="preserve"> </w:t>
      </w:r>
      <w:r w:rsidRPr="00224F53">
        <w:rPr>
          <w:rFonts w:ascii="TimesNewRomanPSMT" w:hAnsi="TimesNewRomanPSMT" w:cs="TimesNewRomanPSMT"/>
          <w:sz w:val="28"/>
          <w:szCs w:val="28"/>
        </w:rPr>
        <w:t xml:space="preserve">от </w:t>
      </w:r>
      <w:r w:rsidR="00794CF4">
        <w:rPr>
          <w:rFonts w:ascii="TimesNewRomanPSMT" w:hAnsi="TimesNewRomanPSMT" w:cs="TimesNewRomanPSMT"/>
          <w:sz w:val="28"/>
          <w:szCs w:val="28"/>
        </w:rPr>
        <w:t>17</w:t>
      </w:r>
      <w:r w:rsidR="00471E8D">
        <w:rPr>
          <w:rFonts w:ascii="TimesNewRomanPSMT" w:hAnsi="TimesNewRomanPSMT" w:cs="TimesNewRomanPSMT"/>
          <w:sz w:val="28"/>
          <w:szCs w:val="28"/>
        </w:rPr>
        <w:t xml:space="preserve"> </w:t>
      </w:r>
      <w:r w:rsidR="00794CF4">
        <w:rPr>
          <w:rFonts w:ascii="TimesNewRomanPSMT" w:hAnsi="TimesNewRomanPSMT" w:cs="TimesNewRomanPSMT"/>
          <w:sz w:val="28"/>
          <w:szCs w:val="28"/>
        </w:rPr>
        <w:t>сентября</w:t>
      </w:r>
      <w:r w:rsidR="000604A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2021 года </w:t>
      </w:r>
      <w:r w:rsidRPr="008F7203">
        <w:rPr>
          <w:rFonts w:ascii="TimesNewRomanPSMT" w:hAnsi="TimesNewRomanPSMT" w:cs="TimesNewRomanPSMT"/>
          <w:sz w:val="28"/>
          <w:szCs w:val="28"/>
        </w:rPr>
        <w:t>№</w:t>
      </w:r>
      <w:r w:rsidR="002515E1">
        <w:rPr>
          <w:rFonts w:ascii="TimesNewRomanPSMT" w:hAnsi="TimesNewRomanPSMT" w:cs="TimesNewRomanPSMT"/>
          <w:sz w:val="28"/>
          <w:szCs w:val="28"/>
        </w:rPr>
        <w:t xml:space="preserve"> </w:t>
      </w:r>
      <w:r w:rsidRPr="008F7203">
        <w:rPr>
          <w:rFonts w:ascii="TimesNewRomanPSMT" w:hAnsi="TimesNewRomanPSMT" w:cs="TimesNewRomanPSMT"/>
          <w:sz w:val="28"/>
          <w:szCs w:val="28"/>
        </w:rPr>
        <w:t>ОД-</w:t>
      </w:r>
      <w:r w:rsidR="00471E8D">
        <w:rPr>
          <w:rFonts w:ascii="TimesNewRomanPSMT" w:hAnsi="TimesNewRomanPSMT" w:cs="TimesNewRomanPSMT"/>
          <w:sz w:val="28"/>
          <w:szCs w:val="28"/>
        </w:rPr>
        <w:t>1</w:t>
      </w:r>
      <w:r w:rsidR="00794CF4">
        <w:rPr>
          <w:rFonts w:ascii="TimesNewRomanPSMT" w:hAnsi="TimesNewRomanPSMT" w:cs="TimesNewRomanPSMT"/>
          <w:sz w:val="28"/>
          <w:szCs w:val="28"/>
        </w:rPr>
        <w:t>939</w:t>
      </w:r>
      <w:r w:rsidRPr="008F7203">
        <w:rPr>
          <w:rFonts w:ascii="TimesNewRomanPSMT" w:hAnsi="TimesNewRomanPSMT" w:cs="TimesNewRomanPSMT"/>
          <w:sz w:val="28"/>
          <w:szCs w:val="28"/>
        </w:rPr>
        <w:t>, извещает</w:t>
      </w:r>
      <w:r>
        <w:rPr>
          <w:rFonts w:ascii="TimesNewRomanPSMT" w:hAnsi="TimesNewRomanPSMT" w:cs="TimesNewRomanPSMT"/>
          <w:sz w:val="28"/>
          <w:szCs w:val="28"/>
        </w:rPr>
        <w:t xml:space="preserve"> кредиторов о возможности предъявления своих требований в соответствии с пунктом 12 ст</w:t>
      </w:r>
      <w:r w:rsidR="000604A8">
        <w:rPr>
          <w:rFonts w:ascii="TimesNewRomanPSMT" w:hAnsi="TimesNewRomanPSMT" w:cs="TimesNewRomanPSMT"/>
          <w:sz w:val="28"/>
          <w:szCs w:val="28"/>
        </w:rPr>
        <w:t xml:space="preserve">атьи 189.32 Федерального закона </w:t>
      </w:r>
      <w:r>
        <w:rPr>
          <w:rFonts w:ascii="TimesNewRomanPSMT" w:hAnsi="TimesNewRomanPSMT" w:cs="TimesNewRomanPSMT"/>
          <w:sz w:val="28"/>
          <w:szCs w:val="28"/>
        </w:rPr>
        <w:t>о</w:t>
      </w:r>
      <w:r w:rsidR="000604A8">
        <w:rPr>
          <w:rFonts w:ascii="TimesNewRomanPSMT" w:hAnsi="TimesNewRomanPSMT" w:cs="TimesNewRomanPSMT"/>
          <w:sz w:val="28"/>
          <w:szCs w:val="28"/>
        </w:rPr>
        <w:t xml:space="preserve">т 26 октября 2002 года </w:t>
      </w:r>
      <w:r w:rsidR="002515E1">
        <w:rPr>
          <w:rFonts w:ascii="TimesNewRomanPSMT" w:hAnsi="TimesNewRomanPSMT" w:cs="TimesNewRomanPSMT"/>
          <w:sz w:val="28"/>
          <w:szCs w:val="28"/>
        </w:rPr>
        <w:br/>
      </w:r>
      <w:r w:rsidR="000604A8">
        <w:rPr>
          <w:rFonts w:ascii="TimesNewRomanPSMT" w:hAnsi="TimesNewRomanPSMT" w:cs="TimesNewRomanPSMT"/>
          <w:sz w:val="28"/>
          <w:szCs w:val="28"/>
        </w:rPr>
        <w:t>№</w:t>
      </w:r>
      <w:r w:rsidR="002515E1">
        <w:rPr>
          <w:rFonts w:ascii="TimesNewRomanPSMT" w:hAnsi="TimesNewRomanPSMT" w:cs="TimesNewRomanPSMT"/>
          <w:sz w:val="28"/>
          <w:szCs w:val="28"/>
        </w:rPr>
        <w:t xml:space="preserve"> </w:t>
      </w:r>
      <w:r w:rsidR="000604A8">
        <w:rPr>
          <w:rFonts w:ascii="TimesNewRomanPSMT" w:hAnsi="TimesNewRomanPSMT" w:cs="TimesNewRomanPSMT"/>
          <w:sz w:val="28"/>
          <w:szCs w:val="28"/>
        </w:rPr>
        <w:t>127-ФЗ</w:t>
      </w:r>
      <w:r w:rsidR="000B50D5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«О несо</w:t>
      </w:r>
      <w:r w:rsidR="000604A8">
        <w:rPr>
          <w:rFonts w:ascii="TimesNewRomanPSMT" w:hAnsi="TimesNewRomanPSMT" w:cs="TimesNewRomanPSMT"/>
          <w:sz w:val="28"/>
          <w:szCs w:val="28"/>
        </w:rPr>
        <w:t xml:space="preserve">стоятельности (банкротстве)» по </w:t>
      </w:r>
      <w:r>
        <w:rPr>
          <w:rFonts w:ascii="TimesNewRomanPSMT" w:hAnsi="TimesNewRomanPSMT" w:cs="TimesNewRomanPSMT"/>
          <w:sz w:val="28"/>
          <w:szCs w:val="28"/>
        </w:rPr>
        <w:t xml:space="preserve">адресу: </w:t>
      </w:r>
      <w:r w:rsidR="00794CF4" w:rsidRPr="00794CF4">
        <w:rPr>
          <w:rFonts w:ascii="TimesNewRomanPSMT" w:hAnsi="TimesNewRomanPSMT" w:cs="TimesNewRomanPSMT"/>
          <w:sz w:val="28"/>
          <w:szCs w:val="28"/>
        </w:rPr>
        <w:t xml:space="preserve">123610, </w:t>
      </w:r>
      <w:r w:rsidR="00794CF4">
        <w:rPr>
          <w:rFonts w:ascii="TimesNewRomanPSMT" w:hAnsi="TimesNewRomanPSMT" w:cs="TimesNewRomanPSMT"/>
          <w:sz w:val="28"/>
          <w:szCs w:val="28"/>
        </w:rPr>
        <w:br/>
      </w:r>
      <w:r w:rsidR="00794CF4" w:rsidRPr="00794CF4">
        <w:rPr>
          <w:rFonts w:ascii="TimesNewRomanPSMT" w:hAnsi="TimesNewRomanPSMT" w:cs="TimesNewRomanPSMT"/>
          <w:sz w:val="28"/>
          <w:szCs w:val="28"/>
        </w:rPr>
        <w:t>г. Москва, Краснопресненская наб., дом 12</w:t>
      </w:r>
      <w:r w:rsidR="00794CF4">
        <w:rPr>
          <w:rFonts w:ascii="TimesNewRomanPSMT" w:hAnsi="TimesNewRomanPSMT" w:cs="TimesNewRomanPSMT"/>
          <w:sz w:val="28"/>
          <w:szCs w:val="28"/>
        </w:rPr>
        <w:t>.</w:t>
      </w:r>
    </w:p>
    <w:sectPr w:rsidR="00794CF4" w:rsidSect="00224F5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A2"/>
    <w:rsid w:val="000604A8"/>
    <w:rsid w:val="000B50D5"/>
    <w:rsid w:val="001D4EE2"/>
    <w:rsid w:val="002515E1"/>
    <w:rsid w:val="00274CCC"/>
    <w:rsid w:val="002B4318"/>
    <w:rsid w:val="0036321B"/>
    <w:rsid w:val="00406D0B"/>
    <w:rsid w:val="00412D8D"/>
    <w:rsid w:val="00466266"/>
    <w:rsid w:val="00471E8D"/>
    <w:rsid w:val="0048056A"/>
    <w:rsid w:val="0048674D"/>
    <w:rsid w:val="004E2B49"/>
    <w:rsid w:val="005B5CA1"/>
    <w:rsid w:val="00794CF4"/>
    <w:rsid w:val="00877CE2"/>
    <w:rsid w:val="008F7203"/>
    <w:rsid w:val="00914694"/>
    <w:rsid w:val="00A440A6"/>
    <w:rsid w:val="00B32EA2"/>
    <w:rsid w:val="00C8460D"/>
    <w:rsid w:val="00F3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EC605-3FC6-4618-8226-48EDE54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Матвеева Анна Сергеевна</cp:lastModifiedBy>
  <cp:revision>2</cp:revision>
  <dcterms:created xsi:type="dcterms:W3CDTF">2021-09-22T12:15:00Z</dcterms:created>
  <dcterms:modified xsi:type="dcterms:W3CDTF">2021-09-22T12:15:00Z</dcterms:modified>
</cp:coreProperties>
</file>