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9AB" w:rsidRPr="009C36B6" w:rsidRDefault="006E49AB" w:rsidP="006E49AB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C36B6">
        <w:rPr>
          <w:rFonts w:ascii="Times New Roman" w:hAnsi="Times New Roman"/>
          <w:b/>
          <w:sz w:val="28"/>
          <w:szCs w:val="28"/>
        </w:rPr>
        <w:t>Оферта Банка России участникам платежной системы «Мир» и организаторам иностранных платежных систем, заключившим с оператором платежной системы «Мир» договор о взаимодействии платежных систем, на заключение договора об обслуживании платежных карт</w:t>
      </w:r>
    </w:p>
    <w:p w:rsidR="006E49AB" w:rsidRPr="009C36B6" w:rsidRDefault="006E49AB" w:rsidP="006E49A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E49AB" w:rsidRPr="009C36B6" w:rsidRDefault="006E49AB" w:rsidP="006E49A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C36B6">
        <w:rPr>
          <w:rFonts w:ascii="Times New Roman" w:hAnsi="Times New Roman"/>
          <w:sz w:val="28"/>
          <w:szCs w:val="28"/>
        </w:rPr>
        <w:t xml:space="preserve">Настоящая оферта (далее – Оферта) адресована участникам платежной системы «Мир» (далее – Участники), организаторам иностранных платежных систем, заключившим с оператором платежной системы «Мир» договор о взаимодействии платежных систем (далее – ПСП), и является предложением Центрального банка Российской Федерации (Банк России), именуемого в дальнейшем Банк России (включен в Единый государственный реестр юридических лиц за №1037700013020), заключить договор об обслуживании платежных карт с товарным знаком «Мир», эмитированных Банком России (далее – Карта Банка России), </w:t>
      </w:r>
      <w:r w:rsidRPr="009C36B6">
        <w:rPr>
          <w:rFonts w:ascii="Times New Roman" w:eastAsia="Times New Roman" w:hAnsi="Times New Roman"/>
          <w:spacing w:val="-4"/>
          <w:kern w:val="1"/>
          <w:sz w:val="28"/>
          <w:szCs w:val="28"/>
          <w:lang w:eastAsia="ar-SA"/>
        </w:rPr>
        <w:t>в сети устройств Участников и (или) в сети устройств участников ПСП</w:t>
      </w:r>
      <w:r w:rsidRPr="009C36B6">
        <w:rPr>
          <w:rFonts w:ascii="Times New Roman" w:hAnsi="Times New Roman"/>
          <w:sz w:val="28"/>
          <w:szCs w:val="28"/>
        </w:rPr>
        <w:t xml:space="preserve"> (далее – Договор об обслуживании платежных карт).</w:t>
      </w:r>
    </w:p>
    <w:p w:rsidR="006E49AB" w:rsidRPr="009C36B6" w:rsidRDefault="006E49AB" w:rsidP="006E49AB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6B6">
        <w:rPr>
          <w:rFonts w:ascii="Times New Roman" w:hAnsi="Times New Roman"/>
          <w:sz w:val="28"/>
          <w:szCs w:val="28"/>
        </w:rPr>
        <w:t xml:space="preserve">Договор об обслуживании платежных карт заключается путем акцепта Участником и (или) ПСП Оферты. </w:t>
      </w:r>
    </w:p>
    <w:p w:rsidR="006E49AB" w:rsidRPr="009C36B6" w:rsidRDefault="006E49AB" w:rsidP="006E49AB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6B6">
        <w:rPr>
          <w:rFonts w:ascii="Times New Roman" w:hAnsi="Times New Roman"/>
          <w:sz w:val="28"/>
          <w:szCs w:val="28"/>
        </w:rPr>
        <w:t xml:space="preserve">Акцептом Оферты является авторизация первой операции с использованием Карты Банка России в сети устройств Участника или </w:t>
      </w:r>
      <w:r w:rsidRPr="009C36B6">
        <w:rPr>
          <w:rFonts w:ascii="Times New Roman" w:eastAsia="Times New Roman" w:hAnsi="Times New Roman"/>
          <w:spacing w:val="-4"/>
          <w:kern w:val="1"/>
          <w:sz w:val="28"/>
          <w:szCs w:val="28"/>
          <w:lang w:eastAsia="ar-SA"/>
        </w:rPr>
        <w:t xml:space="preserve">в сети устройств участников </w:t>
      </w:r>
      <w:r w:rsidRPr="009C36B6">
        <w:rPr>
          <w:rFonts w:ascii="Times New Roman" w:hAnsi="Times New Roman"/>
          <w:sz w:val="28"/>
          <w:szCs w:val="28"/>
        </w:rPr>
        <w:t>ПСП.</w:t>
      </w:r>
    </w:p>
    <w:p w:rsidR="006E49AB" w:rsidRPr="009C36B6" w:rsidRDefault="006E49AB" w:rsidP="006E49AB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6B6">
        <w:rPr>
          <w:rFonts w:ascii="Times New Roman" w:hAnsi="Times New Roman"/>
          <w:sz w:val="28"/>
          <w:szCs w:val="28"/>
        </w:rPr>
        <w:t>Акцепт Оферты влечет полное и безоговорочное принятие Участником или ПСП всех условий Оферты без каких-либо изъятий или ограничений.</w:t>
      </w:r>
    </w:p>
    <w:p w:rsidR="006E49AB" w:rsidRPr="009C36B6" w:rsidRDefault="006E49AB" w:rsidP="006E49AB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6B6">
        <w:rPr>
          <w:rFonts w:ascii="Times New Roman" w:hAnsi="Times New Roman"/>
          <w:sz w:val="28"/>
          <w:szCs w:val="28"/>
        </w:rPr>
        <w:t xml:space="preserve">Договор об обслуживании платежных карт считается заключенным и приобретает силу с момента авторизации первой операции с использованием Карты Банка России в сети устройств Участника или </w:t>
      </w:r>
      <w:r w:rsidRPr="009C36B6">
        <w:rPr>
          <w:rFonts w:ascii="Times New Roman" w:eastAsia="Times New Roman" w:hAnsi="Times New Roman"/>
          <w:spacing w:val="-4"/>
          <w:kern w:val="1"/>
          <w:sz w:val="28"/>
          <w:szCs w:val="28"/>
          <w:lang w:eastAsia="ar-SA"/>
        </w:rPr>
        <w:t xml:space="preserve">в сети устройств участников </w:t>
      </w:r>
      <w:r w:rsidRPr="009C36B6">
        <w:rPr>
          <w:rFonts w:ascii="Times New Roman" w:hAnsi="Times New Roman"/>
          <w:sz w:val="28"/>
          <w:szCs w:val="28"/>
        </w:rPr>
        <w:t>ПСП.</w:t>
      </w:r>
    </w:p>
    <w:p w:rsidR="006E49AB" w:rsidRPr="009C36B6" w:rsidRDefault="006E49AB" w:rsidP="006E49AB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6B6">
        <w:rPr>
          <w:rFonts w:ascii="Times New Roman" w:hAnsi="Times New Roman"/>
          <w:sz w:val="28"/>
          <w:szCs w:val="28"/>
        </w:rPr>
        <w:t>Ранее заключенный Договор об обслуживании платежных карт с товарным знаком «Мир», эмитированных Банком России, считается расторгнутым со дня вступления в силу настоящей оферты.</w:t>
      </w:r>
    </w:p>
    <w:p w:rsidR="006E49AB" w:rsidRPr="009C36B6" w:rsidRDefault="006E49AB" w:rsidP="006E49AB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6B6">
        <w:rPr>
          <w:rFonts w:ascii="Times New Roman" w:hAnsi="Times New Roman"/>
          <w:sz w:val="28"/>
          <w:szCs w:val="28"/>
        </w:rPr>
        <w:lastRenderedPageBreak/>
        <w:t>Настоящая оферта вступает в силу по истечении 30 календарных дней с даты ее размещения на официальном сайте Банка России в информационно-телекоммуникационной сети «Интернет» (</w:t>
      </w:r>
      <w:hyperlink r:id="rId7" w:history="1">
        <w:r w:rsidRPr="009C36B6">
          <w:rPr>
            <w:rFonts w:ascii="Times New Roman" w:hAnsi="Times New Roman"/>
            <w:sz w:val="28"/>
            <w:szCs w:val="28"/>
          </w:rPr>
          <w:t>www.cbr.ru</w:t>
        </w:r>
      </w:hyperlink>
      <w:r w:rsidRPr="009C36B6">
        <w:rPr>
          <w:rFonts w:ascii="Times New Roman" w:hAnsi="Times New Roman"/>
          <w:sz w:val="28"/>
          <w:szCs w:val="28"/>
        </w:rPr>
        <w:t>).</w:t>
      </w:r>
    </w:p>
    <w:p w:rsidR="006E49AB" w:rsidRPr="009C36B6" w:rsidRDefault="006E49AB" w:rsidP="006E49AB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6B6">
        <w:rPr>
          <w:rFonts w:ascii="Times New Roman" w:hAnsi="Times New Roman"/>
          <w:sz w:val="28"/>
          <w:szCs w:val="28"/>
        </w:rPr>
        <w:t>Существенные условия Договора об обслуживании платежных карт.</w:t>
      </w:r>
    </w:p>
    <w:p w:rsidR="006E49AB" w:rsidRPr="009C36B6" w:rsidRDefault="006E49AB" w:rsidP="006E49AB">
      <w:pPr>
        <w:pStyle w:val="a3"/>
        <w:tabs>
          <w:tab w:val="left" w:pos="993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E49AB" w:rsidRPr="009C36B6" w:rsidRDefault="006E49AB" w:rsidP="006E49AB">
      <w:pPr>
        <w:pStyle w:val="a3"/>
        <w:tabs>
          <w:tab w:val="left" w:pos="993"/>
        </w:tabs>
        <w:spacing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9C36B6">
        <w:rPr>
          <w:rFonts w:ascii="Times New Roman" w:hAnsi="Times New Roman"/>
          <w:b/>
          <w:sz w:val="28"/>
          <w:szCs w:val="28"/>
        </w:rPr>
        <w:t xml:space="preserve">Договор об обслуживании платежных карт </w:t>
      </w:r>
    </w:p>
    <w:p w:rsidR="006E49AB" w:rsidRPr="009C36B6" w:rsidRDefault="006E49AB" w:rsidP="006E49A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E49AB" w:rsidRPr="009C36B6" w:rsidRDefault="006E49AB" w:rsidP="006E49AB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6B6">
        <w:rPr>
          <w:rFonts w:ascii="Times New Roman" w:hAnsi="Times New Roman"/>
          <w:b/>
          <w:sz w:val="28"/>
          <w:szCs w:val="28"/>
        </w:rPr>
        <w:t>Термины и определения</w:t>
      </w:r>
    </w:p>
    <w:p w:rsidR="006E49AB" w:rsidRPr="009C36B6" w:rsidRDefault="006E49AB" w:rsidP="006E49AB">
      <w:pPr>
        <w:pStyle w:val="a3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6B6">
        <w:rPr>
          <w:rFonts w:ascii="Times New Roman" w:hAnsi="Times New Roman"/>
          <w:sz w:val="28"/>
          <w:szCs w:val="28"/>
        </w:rPr>
        <w:t>Используемые термины и определения применяются в значениях, установленных Федеральн</w:t>
      </w:r>
      <w:r>
        <w:rPr>
          <w:rFonts w:ascii="Times New Roman" w:hAnsi="Times New Roman"/>
          <w:sz w:val="28"/>
          <w:szCs w:val="28"/>
        </w:rPr>
        <w:t>ым законом от 27 июня 2011 года</w:t>
      </w:r>
      <w:r w:rsidRPr="009C36B6">
        <w:rPr>
          <w:rFonts w:ascii="Times New Roman" w:hAnsi="Times New Roman"/>
          <w:sz w:val="28"/>
          <w:szCs w:val="28"/>
        </w:rPr>
        <w:t xml:space="preserve"> № 161-ФЗ «О национальной платежной системе», принятыми в соответствии с ним нормативными актами Банка России, правилами и стандартами платежной системы «Мир» (далее – Правила, Стандарты).</w:t>
      </w:r>
    </w:p>
    <w:p w:rsidR="006E49AB" w:rsidRPr="009C36B6" w:rsidRDefault="006E49AB" w:rsidP="006E49AB">
      <w:pPr>
        <w:pStyle w:val="a3"/>
        <w:tabs>
          <w:tab w:val="left" w:pos="993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E49AB" w:rsidRPr="009C36B6" w:rsidRDefault="006E49AB" w:rsidP="006E49AB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6B6">
        <w:rPr>
          <w:rFonts w:ascii="Times New Roman" w:hAnsi="Times New Roman"/>
          <w:b/>
          <w:sz w:val="28"/>
          <w:szCs w:val="28"/>
        </w:rPr>
        <w:t>Обязанности Участника, ПСП и Банка России</w:t>
      </w:r>
    </w:p>
    <w:p w:rsidR="006E49AB" w:rsidRPr="009C36B6" w:rsidRDefault="006E49AB" w:rsidP="006E49AB">
      <w:pPr>
        <w:pStyle w:val="a3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6B6">
        <w:rPr>
          <w:rFonts w:ascii="Times New Roman" w:hAnsi="Times New Roman"/>
          <w:sz w:val="28"/>
          <w:szCs w:val="28"/>
        </w:rPr>
        <w:t>Участник обязуется осуществлять обслуживание Карт Банка России в сети устройств Участника в соответствии со Стандартом платежной системы «Мир» «Условия обслуживания платежных карт с товарным знаком «Мир», эмитированных Банком России, в сети устройств участников платежной системы «Мир», размещенным на Информационном ресурсе платежной системы «Мир». При обслуживании Карт Банка России в сети устройств Участника к Банку России применяются положения Правил и Стандартов платежной системы «Мир».</w:t>
      </w:r>
    </w:p>
    <w:p w:rsidR="006E49AB" w:rsidRPr="009C36B6" w:rsidRDefault="006E49AB" w:rsidP="006E49AB">
      <w:pPr>
        <w:pStyle w:val="a3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6B6">
        <w:rPr>
          <w:rFonts w:ascii="Times New Roman" w:hAnsi="Times New Roman"/>
          <w:sz w:val="28"/>
          <w:szCs w:val="28"/>
        </w:rPr>
        <w:t xml:space="preserve">ПСП обязуется осуществлять обслуживание Карт Банка России в сети устройств участников ПСП в соответствии с документом «Руководство по операционному взаимодействию между НСПК и ПСП». </w:t>
      </w:r>
    </w:p>
    <w:p w:rsidR="006E49AB" w:rsidRPr="009C36B6" w:rsidRDefault="006E49AB" w:rsidP="006E49AB">
      <w:pPr>
        <w:pStyle w:val="a3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6B6">
        <w:rPr>
          <w:rFonts w:ascii="Times New Roman" w:hAnsi="Times New Roman"/>
          <w:sz w:val="28"/>
          <w:szCs w:val="28"/>
        </w:rPr>
        <w:t xml:space="preserve">Банк России обязуется возмещать Участнику и ПСП денежные средства по операциям, совершенным с использованием Карт Банка России, в сети устройств Участника и ПСП на основании Реестра нетто-позиций, </w:t>
      </w:r>
      <w:r w:rsidRPr="009C36B6">
        <w:rPr>
          <w:rFonts w:ascii="Times New Roman" w:hAnsi="Times New Roman"/>
          <w:sz w:val="28"/>
          <w:szCs w:val="28"/>
        </w:rPr>
        <w:lastRenderedPageBreak/>
        <w:t>формируемого АО «НСПК» в соответствии с Правилами и Стандартами платежной системы «Мир».</w:t>
      </w:r>
    </w:p>
    <w:p w:rsidR="006E49AB" w:rsidRPr="009C36B6" w:rsidRDefault="006E49AB" w:rsidP="006E49AB">
      <w:pPr>
        <w:tabs>
          <w:tab w:val="left" w:pos="993"/>
        </w:tabs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E49AB" w:rsidRPr="009C36B6" w:rsidRDefault="006E49AB" w:rsidP="006E49AB">
      <w:pPr>
        <w:pStyle w:val="a3"/>
        <w:numPr>
          <w:ilvl w:val="0"/>
          <w:numId w:val="1"/>
        </w:numPr>
        <w:ind w:left="357" w:firstLine="352"/>
        <w:jc w:val="center"/>
        <w:rPr>
          <w:rFonts w:ascii="Times New Roman" w:hAnsi="Times New Roman"/>
          <w:b/>
          <w:sz w:val="28"/>
          <w:szCs w:val="28"/>
        </w:rPr>
      </w:pPr>
      <w:bookmarkStart w:id="1" w:name="_Toc436829181"/>
      <w:r w:rsidRPr="009C36B6">
        <w:rPr>
          <w:rFonts w:ascii="Times New Roman" w:hAnsi="Times New Roman"/>
          <w:b/>
          <w:sz w:val="28"/>
          <w:szCs w:val="28"/>
        </w:rPr>
        <w:t xml:space="preserve">Порядок изменения и расторжения </w:t>
      </w:r>
      <w:bookmarkEnd w:id="1"/>
      <w:r w:rsidRPr="009C36B6">
        <w:rPr>
          <w:rFonts w:ascii="Times New Roman" w:hAnsi="Times New Roman"/>
          <w:b/>
          <w:sz w:val="28"/>
          <w:szCs w:val="28"/>
        </w:rPr>
        <w:t>Договора об обслуживании платежных карт</w:t>
      </w:r>
    </w:p>
    <w:p w:rsidR="006E49AB" w:rsidRPr="009C36B6" w:rsidRDefault="006E49AB" w:rsidP="006E49AB">
      <w:pPr>
        <w:pStyle w:val="a3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6B6">
        <w:rPr>
          <w:rFonts w:ascii="Times New Roman" w:hAnsi="Times New Roman"/>
          <w:sz w:val="28"/>
          <w:szCs w:val="28"/>
        </w:rPr>
        <w:t>Банк России вправе в одностороннем порядке расторгнуть Договор об обслуживании платежных карт путем размещения новой Оферты на официальном сайте Банка России в информационно-телекоммуникационной сети «Интернет» (</w:t>
      </w:r>
      <w:hyperlink r:id="rId8" w:history="1">
        <w:r w:rsidRPr="009C36B6">
          <w:rPr>
            <w:rFonts w:ascii="Times New Roman" w:hAnsi="Times New Roman"/>
            <w:sz w:val="28"/>
            <w:szCs w:val="28"/>
          </w:rPr>
          <w:t>www.cbr.ru</w:t>
        </w:r>
      </w:hyperlink>
      <w:r w:rsidRPr="009C36B6">
        <w:rPr>
          <w:rFonts w:ascii="Times New Roman" w:hAnsi="Times New Roman"/>
          <w:sz w:val="28"/>
          <w:szCs w:val="28"/>
        </w:rPr>
        <w:t>) за 30 календарных дней до дня вступления в силу новой Оферты, содержащей указание о расторжении Договора об обслуживании платежных карт</w:t>
      </w:r>
      <w:r w:rsidRPr="009C36B6">
        <w:rPr>
          <w:rStyle w:val="a6"/>
          <w:rFonts w:ascii="Times New Roman" w:hAnsi="Times New Roman"/>
          <w:sz w:val="28"/>
          <w:szCs w:val="28"/>
        </w:rPr>
        <w:footnoteReference w:id="1"/>
      </w:r>
      <w:r w:rsidRPr="009C36B6">
        <w:rPr>
          <w:rFonts w:ascii="Times New Roman" w:hAnsi="Times New Roman"/>
          <w:sz w:val="28"/>
          <w:szCs w:val="28"/>
        </w:rPr>
        <w:t xml:space="preserve">. </w:t>
      </w:r>
    </w:p>
    <w:p w:rsidR="006E49AB" w:rsidRPr="009C36B6" w:rsidRDefault="006E49AB" w:rsidP="006E49AB">
      <w:pPr>
        <w:pStyle w:val="a3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6B6">
        <w:rPr>
          <w:rFonts w:ascii="Times New Roman" w:hAnsi="Times New Roman"/>
          <w:sz w:val="28"/>
          <w:szCs w:val="28"/>
        </w:rPr>
        <w:t>Банк России вправе в одностороннем порядке отказаться от исполнения Договора об обслуживании платежных карт путем размещения уведомления на официальном сайте Банка России в информационно-телекоммуникационной сети «Интернет» (</w:t>
      </w:r>
      <w:hyperlink r:id="rId9" w:history="1">
        <w:r w:rsidRPr="009C36B6">
          <w:rPr>
            <w:rFonts w:ascii="Times New Roman" w:hAnsi="Times New Roman"/>
            <w:sz w:val="28"/>
            <w:szCs w:val="28"/>
          </w:rPr>
          <w:t>www.cbr.ru</w:t>
        </w:r>
      </w:hyperlink>
      <w:r w:rsidRPr="009C36B6">
        <w:rPr>
          <w:rFonts w:ascii="Times New Roman" w:hAnsi="Times New Roman"/>
          <w:sz w:val="28"/>
          <w:szCs w:val="28"/>
        </w:rPr>
        <w:t>) за 30 календарных дней до дня  расторжения Договора об обслуживании платежных карт.</w:t>
      </w:r>
    </w:p>
    <w:p w:rsidR="006E49AB" w:rsidRDefault="006E49AB" w:rsidP="006E49AB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E49AB" w:rsidRDefault="006E49AB" w:rsidP="006E49AB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6E49AB" w:rsidRPr="009E565E" w:rsidRDefault="006E49AB" w:rsidP="006E49AB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Председателя Банка России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О.Н. Скоробогатова</w:t>
      </w:r>
    </w:p>
    <w:p w:rsidR="006E49AB" w:rsidRPr="00210A2B" w:rsidRDefault="006E49AB" w:rsidP="006E49A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45BA" w:rsidRDefault="00A045BA"/>
    <w:sectPr w:rsidR="00A045BA" w:rsidSect="006E49A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F03" w:rsidRDefault="005E4F03" w:rsidP="006E49AB">
      <w:r>
        <w:separator/>
      </w:r>
    </w:p>
  </w:endnote>
  <w:endnote w:type="continuationSeparator" w:id="0">
    <w:p w:rsidR="005E4F03" w:rsidRDefault="005E4F03" w:rsidP="006E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F03" w:rsidRDefault="005E4F03" w:rsidP="006E49AB">
      <w:r>
        <w:separator/>
      </w:r>
    </w:p>
  </w:footnote>
  <w:footnote w:type="continuationSeparator" w:id="0">
    <w:p w:rsidR="005E4F03" w:rsidRDefault="005E4F03" w:rsidP="006E49AB">
      <w:r>
        <w:continuationSeparator/>
      </w:r>
    </w:p>
  </w:footnote>
  <w:footnote w:id="1">
    <w:p w:rsidR="006E49AB" w:rsidRDefault="006E49AB" w:rsidP="006E49AB">
      <w:pPr>
        <w:pStyle w:val="a4"/>
      </w:pPr>
      <w:r>
        <w:rPr>
          <w:rStyle w:val="a6"/>
        </w:rPr>
        <w:footnoteRef/>
      </w:r>
      <w:r>
        <w:t xml:space="preserve"> Договор об обслуживании платежных карт в таком случае считается расторгнутым с даты вступления в силу новой Оферты.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6516399"/>
      <w:docPartObj>
        <w:docPartGallery w:val="Page Numbers (Top of Page)"/>
        <w:docPartUnique/>
      </w:docPartObj>
    </w:sdtPr>
    <w:sdtContent>
      <w:p w:rsidR="006E49AB" w:rsidRDefault="006E49A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E49AB" w:rsidRDefault="006E49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311D"/>
    <w:multiLevelType w:val="multilevel"/>
    <w:tmpl w:val="C6321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" w15:restartNumberingAfterBreak="0">
    <w:nsid w:val="191F7112"/>
    <w:multiLevelType w:val="multilevel"/>
    <w:tmpl w:val="131EB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AB"/>
    <w:rsid w:val="005E4F03"/>
    <w:rsid w:val="006E49AB"/>
    <w:rsid w:val="00A0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124B8-2594-4452-895E-1C746857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AB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9A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E49A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E49AB"/>
    <w:rPr>
      <w:rFonts w:ascii="Calibri" w:eastAsia="MS Mincho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E49A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E49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49AB"/>
    <w:rPr>
      <w:rFonts w:ascii="Calibri" w:eastAsia="MS Mincho" w:hAnsi="Calibri" w:cs="Times New Roman"/>
    </w:rPr>
  </w:style>
  <w:style w:type="paragraph" w:styleId="a9">
    <w:name w:val="footer"/>
    <w:basedOn w:val="a"/>
    <w:link w:val="aa"/>
    <w:uiPriority w:val="99"/>
    <w:unhideWhenUsed/>
    <w:rsid w:val="006E49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49AB"/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b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CBR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Маховиков Андрей Сергеевич</dc:creator>
  <cp:keywords/>
  <dc:description/>
  <cp:lastModifiedBy>Маховиков Андрей Сергеевич</cp:lastModifiedBy>
  <cp:revision>1</cp:revision>
  <dcterms:created xsi:type="dcterms:W3CDTF">2021-06-02T13:55:00Z</dcterms:created>
  <dcterms:modified xsi:type="dcterms:W3CDTF">2021-06-02T13:55:00Z</dcterms:modified>
</cp:coreProperties>
</file>