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5384C" w14:textId="77777777" w:rsidR="006C2506" w:rsidRDefault="006C2506" w:rsidP="006C2506">
      <w:pPr>
        <w:pStyle w:val="ConsPlusNormal"/>
        <w:widowControl/>
        <w:spacing w:line="360" w:lineRule="auto"/>
        <w:jc w:val="center"/>
        <w:outlineLvl w:val="0"/>
        <w:rPr>
          <w:rFonts w:ascii="Times New Roman" w:hAnsi="Times New Roman" w:cs="Times New Roman"/>
          <w:b/>
          <w:sz w:val="28"/>
          <w:szCs w:val="28"/>
        </w:rPr>
      </w:pPr>
      <w:bookmarkStart w:id="0" w:name="Par5"/>
      <w:bookmarkStart w:id="1" w:name="Par9"/>
      <w:bookmarkStart w:id="2" w:name="p157"/>
      <w:bookmarkStart w:id="3" w:name="p161"/>
      <w:bookmarkEnd w:id="0"/>
      <w:bookmarkEnd w:id="1"/>
      <w:bookmarkEnd w:id="2"/>
      <w:bookmarkEnd w:id="3"/>
      <w:r>
        <w:rPr>
          <w:rFonts w:ascii="Times New Roman" w:hAnsi="Times New Roman" w:cs="Times New Roman"/>
          <w:b/>
          <w:sz w:val="28"/>
          <w:szCs w:val="28"/>
        </w:rPr>
        <w:t>Условия по защите информации</w:t>
      </w:r>
    </w:p>
    <w:p w14:paraId="30BD87AA" w14:textId="77777777" w:rsidR="006C2506" w:rsidRDefault="006C2506" w:rsidP="006C2506">
      <w:pPr>
        <w:pStyle w:val="ConsPlusNormal"/>
        <w:widowControl/>
        <w:spacing w:line="360" w:lineRule="auto"/>
        <w:jc w:val="center"/>
        <w:rPr>
          <w:rFonts w:ascii="Times New Roman" w:hAnsi="Times New Roman" w:cs="Times New Roman"/>
          <w:b/>
          <w:sz w:val="28"/>
          <w:szCs w:val="28"/>
        </w:rPr>
      </w:pPr>
    </w:p>
    <w:p w14:paraId="720A463E" w14:textId="77777777" w:rsidR="006C2506" w:rsidRDefault="006C2506" w:rsidP="006C2506">
      <w:pPr>
        <w:pStyle w:val="ConsPlusNormal"/>
        <w:widowContro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14:paraId="0F35AF4A" w14:textId="77777777" w:rsidR="006C2506" w:rsidRDefault="006C2506" w:rsidP="006C2506">
      <w:pPr>
        <w:pStyle w:val="ConsPlusNormal"/>
        <w:widowControl/>
        <w:spacing w:line="360" w:lineRule="auto"/>
        <w:jc w:val="center"/>
        <w:rPr>
          <w:rFonts w:ascii="Times New Roman" w:hAnsi="Times New Roman" w:cs="Times New Roman"/>
          <w:sz w:val="28"/>
          <w:szCs w:val="28"/>
        </w:rPr>
      </w:pPr>
    </w:p>
    <w:p w14:paraId="1992599D" w14:textId="77777777" w:rsidR="006C2506" w:rsidRDefault="006C2506" w:rsidP="006C2506">
      <w:pPr>
        <w:pStyle w:val="af1"/>
        <w:numPr>
          <w:ilvl w:val="0"/>
          <w:numId w:val="5"/>
        </w:numPr>
        <w:tabs>
          <w:tab w:val="left" w:pos="1276"/>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Клиент для участия в обмене электронными сообщениями </w:t>
      </w:r>
      <w:r>
        <w:rPr>
          <w:rFonts w:ascii="Times New Roman" w:hAnsi="Times New Roman" w:cs="Times New Roman"/>
          <w:sz w:val="28"/>
          <w:szCs w:val="28"/>
        </w:rPr>
        <w:br/>
        <w:t xml:space="preserve">(далее – ЭС) в платежной системе Банка России или Пользователь для участия в обмене финансовыми сообщениями (далее – ФС) в системе передачи финансовых сообщений Банка России (далее – СПФС) выполняет </w:t>
      </w:r>
      <w:r>
        <w:rPr>
          <w:rFonts w:ascii="Times New Roman" w:eastAsia="Times New Roman" w:hAnsi="Times New Roman"/>
          <w:sz w:val="28"/>
          <w:szCs w:val="28"/>
        </w:rPr>
        <w:t>требования по защите информации в соответствии с настоящими Условиями.</w:t>
      </w:r>
    </w:p>
    <w:p w14:paraId="1E84AA90" w14:textId="77777777" w:rsidR="006C2506" w:rsidRDefault="006C2506" w:rsidP="006C2506">
      <w:pPr>
        <w:pStyle w:val="af1"/>
        <w:numPr>
          <w:ilvl w:val="0"/>
          <w:numId w:val="5"/>
        </w:numPr>
        <w:tabs>
          <w:tab w:val="left" w:pos="1276"/>
          <w:tab w:val="left" w:pos="1843"/>
        </w:tabs>
        <w:spacing w:after="0" w:line="360" w:lineRule="auto"/>
        <w:ind w:left="0" w:firstLine="709"/>
        <w:jc w:val="both"/>
        <w:outlineLvl w:val="1"/>
        <w:rPr>
          <w:rFonts w:ascii="Times New Roman" w:hAnsi="Times New Roman" w:cs="Times New Roman"/>
          <w:sz w:val="28"/>
          <w:szCs w:val="28"/>
        </w:rPr>
      </w:pPr>
      <w:r>
        <w:rPr>
          <w:rFonts w:ascii="Times New Roman" w:eastAsia="Times New Roman" w:hAnsi="Times New Roman"/>
          <w:sz w:val="28"/>
          <w:szCs w:val="28"/>
        </w:rPr>
        <w:t xml:space="preserve">Настоящие Условия применяются для целей договора, заключаемого Банком России с Клиентом (Пользователем) </w:t>
      </w:r>
      <w:r>
        <w:rPr>
          <w:rFonts w:ascii="Times New Roman" w:eastAsia="Times New Roman" w:hAnsi="Times New Roman"/>
          <w:sz w:val="28"/>
          <w:szCs w:val="28"/>
        </w:rPr>
        <w:br/>
        <w:t>и предусматривающего участие в обмене ЭС в платежной системе</w:t>
      </w:r>
      <w:r>
        <w:rPr>
          <w:rFonts w:ascii="Times New Roman" w:hAnsi="Times New Roman" w:cs="Times New Roman"/>
          <w:sz w:val="28"/>
          <w:szCs w:val="28"/>
        </w:rPr>
        <w:t xml:space="preserve"> </w:t>
      </w:r>
      <w:r>
        <w:rPr>
          <w:rFonts w:ascii="Times New Roman" w:hAnsi="Times New Roman" w:cs="Times New Roman"/>
          <w:sz w:val="28"/>
          <w:szCs w:val="28"/>
        </w:rPr>
        <w:br/>
        <w:t xml:space="preserve">Банка России (ФС в СПФС) </w:t>
      </w:r>
      <w:r>
        <w:rPr>
          <w:rFonts w:ascii="Times New Roman" w:eastAsia="Times New Roman" w:hAnsi="Times New Roman"/>
          <w:sz w:val="28"/>
          <w:szCs w:val="28"/>
        </w:rPr>
        <w:t xml:space="preserve">(далее – Договор). </w:t>
      </w:r>
    </w:p>
    <w:p w14:paraId="62901793" w14:textId="77777777" w:rsidR="006C2506" w:rsidRDefault="006C2506" w:rsidP="006C2506">
      <w:pPr>
        <w:pStyle w:val="af1"/>
        <w:numPr>
          <w:ilvl w:val="0"/>
          <w:numId w:val="5"/>
        </w:numPr>
        <w:tabs>
          <w:tab w:val="left" w:pos="1276"/>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Термины, используемые в настоящих Условиях, понимаются </w:t>
      </w:r>
      <w:r>
        <w:rPr>
          <w:rFonts w:ascii="Times New Roman" w:hAnsi="Times New Roman" w:cs="Times New Roman"/>
          <w:sz w:val="28"/>
          <w:szCs w:val="28"/>
        </w:rPr>
        <w:br/>
        <w:t xml:space="preserve">в значениях, определенных Федеральным законом от 27.06.2011 № 161-ФЗ «О национальной платежной системе» (далее – Федеральный закон </w:t>
      </w:r>
      <w:r>
        <w:rPr>
          <w:rFonts w:ascii="Times New Roman" w:hAnsi="Times New Roman" w:cs="Times New Roman"/>
          <w:sz w:val="28"/>
          <w:szCs w:val="28"/>
        </w:rPr>
        <w:br/>
        <w:t>№ 161-ФЗ),</w:t>
      </w:r>
      <w:r>
        <w:rPr>
          <w:rFonts w:ascii="Times New Roman" w:hAnsi="Times New Roman"/>
          <w:sz w:val="24"/>
        </w:rPr>
        <w:t xml:space="preserve"> </w:t>
      </w:r>
      <w:r>
        <w:rPr>
          <w:rFonts w:ascii="Times New Roman" w:hAnsi="Times New Roman" w:cs="Times New Roman"/>
          <w:sz w:val="28"/>
          <w:szCs w:val="28"/>
        </w:rPr>
        <w:t>установленных правилами платежной системы Банка России.</w:t>
      </w:r>
    </w:p>
    <w:p w14:paraId="4CE54442" w14:textId="77777777" w:rsidR="006C2506" w:rsidRDefault="006C2506" w:rsidP="006C2506">
      <w:pPr>
        <w:pStyle w:val="af1"/>
        <w:numPr>
          <w:ilvl w:val="0"/>
          <w:numId w:val="5"/>
        </w:numPr>
        <w:tabs>
          <w:tab w:val="left" w:pos="1276"/>
          <w:tab w:val="num" w:pos="1800"/>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Кроме того, в настоящих Условиях используются следующие термины и сокращения:</w:t>
      </w:r>
    </w:p>
    <w:p w14:paraId="12787A5C"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администратор информационной безопасности (далее – АИБ) – лицо, назначенное Клиентом </w:t>
      </w:r>
      <w:r>
        <w:rPr>
          <w:rFonts w:ascii="Times New Roman" w:eastAsia="Times New Roman" w:hAnsi="Times New Roman"/>
          <w:sz w:val="28"/>
          <w:szCs w:val="28"/>
        </w:rPr>
        <w:t>(Пользователем)</w:t>
      </w:r>
      <w:r>
        <w:rPr>
          <w:rFonts w:ascii="Times New Roman" w:eastAsia="Times New Roman" w:hAnsi="Times New Roman"/>
          <w:sz w:val="28"/>
          <w:szCs w:val="24"/>
        </w:rPr>
        <w:t xml:space="preserve"> и выполняющее обязанности </w:t>
      </w:r>
      <w:r>
        <w:rPr>
          <w:rFonts w:ascii="Times New Roman" w:eastAsia="Times New Roman" w:hAnsi="Times New Roman"/>
          <w:sz w:val="28"/>
          <w:szCs w:val="24"/>
        </w:rPr>
        <w:br/>
        <w:t>по администрированию средств защиты и механизмов защиты, реализующих требования по обеспечению информационной безопасности;</w:t>
      </w:r>
    </w:p>
    <w:p w14:paraId="32FAE1DB"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администратор ключевой системы (далее – АКС) – лицо, назначенное владельцем криптографического ключа ответственным за управление криптографическими ключами, в том числе за формирование криптографических ключей и обеспечение безопасности криптографических ключей;</w:t>
      </w:r>
    </w:p>
    <w:p w14:paraId="5DB75E81"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владелец ключа электронной подписи, ключа шифрования (владелец криптографического ключа) – Банк России, Клиент, </w:t>
      </w:r>
      <w:r>
        <w:rPr>
          <w:rFonts w:ascii="Times New Roman" w:eastAsia="Times New Roman" w:hAnsi="Times New Roman"/>
          <w:sz w:val="28"/>
          <w:szCs w:val="28"/>
        </w:rPr>
        <w:t>Пользователь</w:t>
      </w:r>
      <w:r>
        <w:rPr>
          <w:rFonts w:ascii="Times New Roman" w:eastAsia="Times New Roman" w:hAnsi="Times New Roman"/>
          <w:sz w:val="28"/>
          <w:szCs w:val="24"/>
        </w:rPr>
        <w:t xml:space="preserve"> </w:t>
      </w:r>
      <w:r>
        <w:rPr>
          <w:rFonts w:ascii="Times New Roman" w:eastAsia="Times New Roman" w:hAnsi="Times New Roman"/>
          <w:sz w:val="28"/>
          <w:szCs w:val="24"/>
        </w:rPr>
        <w:br/>
      </w:r>
      <w:r>
        <w:rPr>
          <w:rFonts w:ascii="Times New Roman" w:eastAsia="Times New Roman" w:hAnsi="Times New Roman"/>
          <w:sz w:val="28"/>
          <w:szCs w:val="24"/>
        </w:rPr>
        <w:lastRenderedPageBreak/>
        <w:t>или косвенный участник платежной системы Банка России, являющийся клиентом участника обмена – Клиента (далее – косвенный участник Клиента);</w:t>
      </w:r>
    </w:p>
    <w:p w14:paraId="5EB173CC"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инцидент – </w:t>
      </w:r>
      <w:r>
        <w:rPr>
          <w:rFonts w:ascii="Times New Roman" w:hAnsi="Times New Roman"/>
          <w:sz w:val="28"/>
          <w:szCs w:val="28"/>
        </w:rPr>
        <w:t>нарушение требований к обеспечению защиты информации при обмене ЭС или ФС, в том числе нарушение, которое привело или может привести к осуществлению переводов денежных средств без согласия клиента или к неоказанию услуг по переводу денежных средств;</w:t>
      </w:r>
    </w:p>
    <w:p w14:paraId="58B43964"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клиент косвенного участника </w:t>
      </w:r>
      <w:r>
        <w:rPr>
          <w:rFonts w:ascii="Times New Roman" w:eastAsia="Times New Roman" w:hAnsi="Times New Roman"/>
          <w:sz w:val="28"/>
          <w:szCs w:val="24"/>
        </w:rPr>
        <w:t>с доступом к ТПСБП –</w:t>
      </w:r>
      <w:r>
        <w:rPr>
          <w:rFonts w:ascii="Times New Roman" w:eastAsia="Times New Roman" w:hAnsi="Times New Roman" w:cs="Times New Roman"/>
          <w:sz w:val="28"/>
          <w:szCs w:val="28"/>
        </w:rPr>
        <w:t xml:space="preserve"> лицо, заключившее с косвенным участником, имеющим доступ </w:t>
      </w:r>
      <w:r>
        <w:rPr>
          <w:rFonts w:ascii="Times New Roman" w:eastAsia="Times New Roman" w:hAnsi="Times New Roman"/>
          <w:sz w:val="28"/>
          <w:szCs w:val="24"/>
        </w:rPr>
        <w:t>к услугам по трансграничному переводу денежных средств с использованием сервиса быстрых платежей платежной системы Банка России (далее – ТПСБП)</w:t>
      </w:r>
      <w:r>
        <w:rPr>
          <w:rFonts w:ascii="Times New Roman" w:eastAsia="Times New Roman" w:hAnsi="Times New Roman" w:cs="Times New Roman"/>
          <w:sz w:val="28"/>
          <w:szCs w:val="28"/>
        </w:rPr>
        <w:t>, договор, предусматривающий оказание услуг по переводу денежных средств;</w:t>
      </w:r>
    </w:p>
    <w:p w14:paraId="150A9AD5"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клиент участника СБП, имеющего доступ к</w:t>
      </w:r>
      <w:r>
        <w:rPr>
          <w:rFonts w:ascii="Times New Roman" w:eastAsia="Times New Roman" w:hAnsi="Times New Roman"/>
          <w:sz w:val="28"/>
          <w:szCs w:val="24"/>
        </w:rPr>
        <w:t xml:space="preserve"> ТПСБП</w:t>
      </w:r>
      <w:r>
        <w:rPr>
          <w:rFonts w:ascii="Times New Roman" w:eastAsia="Times New Roman" w:hAnsi="Times New Roman" w:cs="Times New Roman"/>
          <w:sz w:val="28"/>
          <w:szCs w:val="28"/>
        </w:rPr>
        <w:t xml:space="preserve"> </w:t>
      </w:r>
      <w:r>
        <w:rPr>
          <w:rFonts w:ascii="Times New Roman" w:hAnsi="Times New Roman" w:cs="Times New Roman"/>
          <w:sz w:val="28"/>
          <w:szCs w:val="28"/>
        </w:rPr>
        <w:t>– лицо, заключившее договор с участником СБП</w:t>
      </w:r>
      <w:r>
        <w:rPr>
          <w:rFonts w:ascii="Times New Roman" w:eastAsia="Times New Roman" w:hAnsi="Times New Roman" w:cs="Times New Roman"/>
          <w:sz w:val="28"/>
          <w:szCs w:val="28"/>
        </w:rPr>
        <w:t>, имеющим доступ к</w:t>
      </w:r>
      <w:r>
        <w:rPr>
          <w:rFonts w:ascii="Times New Roman" w:eastAsia="Times New Roman" w:hAnsi="Times New Roman"/>
          <w:sz w:val="28"/>
          <w:szCs w:val="24"/>
        </w:rPr>
        <w:t xml:space="preserve"> ТПСБП,</w:t>
      </w:r>
      <w:r>
        <w:rPr>
          <w:rFonts w:ascii="Times New Roman" w:hAnsi="Times New Roman" w:cs="Times New Roman"/>
          <w:sz w:val="28"/>
          <w:szCs w:val="28"/>
        </w:rPr>
        <w:t xml:space="preserve"> предусматривающий оказание </w:t>
      </w:r>
      <w:r>
        <w:rPr>
          <w:rFonts w:ascii="Times New Roman" w:eastAsia="Times New Roman" w:hAnsi="Times New Roman" w:cs="Times New Roman"/>
          <w:sz w:val="28"/>
          <w:szCs w:val="28"/>
        </w:rPr>
        <w:t>услуг по переводу денежных средств</w:t>
      </w:r>
      <w:r>
        <w:rPr>
          <w:rFonts w:ascii="Times New Roman" w:hAnsi="Times New Roman" w:cs="Times New Roman"/>
          <w:sz w:val="28"/>
          <w:szCs w:val="28"/>
        </w:rPr>
        <w:t>;</w:t>
      </w:r>
    </w:p>
    <w:p w14:paraId="52E2874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ключ электронной подписи – уникальная последовательность символов, предназначенная для создания электронной подписи с использованием средств криптографической защиты информации;</w:t>
      </w:r>
    </w:p>
    <w:p w14:paraId="576C03C8"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ключ проверки электронной подписи – уникальная последовательность символов, однозначно связанная с ключом электронной подписи </w:t>
      </w:r>
      <w:r>
        <w:rPr>
          <w:rFonts w:ascii="Times New Roman" w:eastAsia="Times New Roman" w:hAnsi="Times New Roman"/>
          <w:sz w:val="28"/>
          <w:szCs w:val="24"/>
        </w:rPr>
        <w:br/>
        <w:t>и предназначенная для проверки подлинности электронной подписи;</w:t>
      </w:r>
    </w:p>
    <w:p w14:paraId="65DA05D1"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ключ шифрования – уникальная последовательность символов, используемая при </w:t>
      </w:r>
      <w:proofErr w:type="spellStart"/>
      <w:r>
        <w:rPr>
          <w:rFonts w:ascii="Times New Roman" w:eastAsia="Times New Roman" w:hAnsi="Times New Roman"/>
          <w:sz w:val="28"/>
          <w:szCs w:val="24"/>
        </w:rPr>
        <w:t>зашифровании</w:t>
      </w:r>
      <w:proofErr w:type="spellEnd"/>
      <w:r>
        <w:rPr>
          <w:rFonts w:ascii="Times New Roman" w:eastAsia="Times New Roman" w:hAnsi="Times New Roman"/>
          <w:sz w:val="28"/>
          <w:szCs w:val="24"/>
        </w:rPr>
        <w:t xml:space="preserve"> и </w:t>
      </w:r>
      <w:proofErr w:type="spellStart"/>
      <w:r>
        <w:rPr>
          <w:rFonts w:ascii="Times New Roman" w:eastAsia="Times New Roman" w:hAnsi="Times New Roman"/>
          <w:sz w:val="28"/>
          <w:szCs w:val="24"/>
        </w:rPr>
        <w:t>расшифровании</w:t>
      </w:r>
      <w:proofErr w:type="spellEnd"/>
      <w:r>
        <w:rPr>
          <w:rFonts w:ascii="Times New Roman" w:eastAsia="Times New Roman" w:hAnsi="Times New Roman"/>
          <w:sz w:val="28"/>
          <w:szCs w:val="24"/>
        </w:rPr>
        <w:t xml:space="preserve"> ЭС и ФС;</w:t>
      </w:r>
    </w:p>
    <w:p w14:paraId="781E0DEC" w14:textId="77777777" w:rsidR="006C2506" w:rsidRDefault="006C2506" w:rsidP="006C2506">
      <w:pPr>
        <w:autoSpaceDE w:val="0"/>
        <w:autoSpaceDN w:val="0"/>
        <w:adjustRightInd w:val="0"/>
        <w:spacing w:after="0" w:line="360" w:lineRule="auto"/>
        <w:jc w:val="both"/>
        <w:rPr>
          <w:rFonts w:ascii="Times New Roman" w:eastAsia="Times New Roman" w:hAnsi="Times New Roman" w:cs="Times New Roman"/>
          <w:sz w:val="28"/>
          <w:szCs w:val="24"/>
        </w:rPr>
      </w:pPr>
      <w:r>
        <w:rPr>
          <w:rFonts w:ascii="Times New Roman" w:eastAsia="Times New Roman" w:hAnsi="Times New Roman"/>
          <w:sz w:val="28"/>
          <w:szCs w:val="24"/>
        </w:rPr>
        <w:tab/>
        <w:t xml:space="preserve">ключевая информация – криптографические ключи: ключи электронной подписи и ключи проверки электронной подписи (ключи аутентификации), закрытые и открытые ключи шифрования, симметричные ключи шифрования, </w:t>
      </w:r>
      <w:r>
        <w:rPr>
          <w:rFonts w:ascii="Times New Roman" w:hAnsi="Times New Roman" w:cs="Times New Roman"/>
          <w:sz w:val="28"/>
          <w:szCs w:val="28"/>
        </w:rPr>
        <w:t xml:space="preserve">а также сертификаты открытых ключей шифрования, сертификаты ключей проверки электронной подписи, справочники сертификатов, справочники открытых ключей шифрования/ключей проверки электронной подписи и другая вспомогательная технологическая информация, необходимая для </w:t>
      </w:r>
      <w:r>
        <w:rPr>
          <w:rFonts w:ascii="Times New Roman" w:hAnsi="Times New Roman" w:cs="Times New Roman"/>
          <w:sz w:val="28"/>
          <w:szCs w:val="28"/>
        </w:rPr>
        <w:lastRenderedPageBreak/>
        <w:t>обеспечения процессов изготовления, эксплуатации криптографических ключей и управления криптографическими ключами</w:t>
      </w:r>
      <w:r>
        <w:rPr>
          <w:rFonts w:ascii="Times New Roman" w:eastAsia="Times New Roman" w:hAnsi="Times New Roman" w:cs="Times New Roman"/>
          <w:sz w:val="28"/>
          <w:szCs w:val="24"/>
        </w:rPr>
        <w:t>;</w:t>
      </w:r>
    </w:p>
    <w:p w14:paraId="3408FF4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ключевой носитель – отчуждаемый машинный носитель информации, содержащий криптографический ключ;</w:t>
      </w:r>
    </w:p>
    <w:p w14:paraId="58356FCD"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криптографический ключ – ключ электронной подписи и (или) ключ шифрования;</w:t>
      </w:r>
    </w:p>
    <w:p w14:paraId="150EE9BC"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компрометация криптографического ключа – событие, определяемое владельцем криптографического ключа как ознакомление неуполномоченным лицом (лицами) с его криптографическим ключом;</w:t>
      </w:r>
    </w:p>
    <w:p w14:paraId="7829981A"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sz w:val="28"/>
          <w:szCs w:val="24"/>
        </w:rPr>
        <w:t>косвенный участник Клиента – организация, соответствующая критериям, определенным для косвенных участников Клиента платежной системы Банка России нормативным актом Банка России на основании части 9 статьи 20 Федерального закона № 161-ФЗ</w:t>
      </w:r>
      <w:r>
        <w:rPr>
          <w:rFonts w:ascii="Times New Roman" w:hAnsi="Times New Roman" w:cs="Times New Roman"/>
          <w:sz w:val="28"/>
          <w:szCs w:val="28"/>
        </w:rPr>
        <w:t>;</w:t>
      </w:r>
    </w:p>
    <w:p w14:paraId="6EBD103C"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косвенный участник Клиента с доступом к ТПСБП – иностранный банк (иностранная кредитная организация), иностранный центральный (национальный) банк, которому доступ к ТПСБП предоставляется </w:t>
      </w:r>
      <w:r>
        <w:rPr>
          <w:rFonts w:ascii="Times New Roman" w:eastAsia="Times New Roman" w:hAnsi="Times New Roman"/>
          <w:sz w:val="28"/>
          <w:szCs w:val="24"/>
        </w:rPr>
        <w:br/>
        <w:t xml:space="preserve">через участника СБП с доступом к ТПСБП – кредитную организацию </w:t>
      </w:r>
      <w:r>
        <w:rPr>
          <w:rFonts w:ascii="Times New Roman" w:eastAsia="Times New Roman" w:hAnsi="Times New Roman"/>
          <w:sz w:val="28"/>
          <w:szCs w:val="24"/>
        </w:rPr>
        <w:br/>
        <w:t xml:space="preserve">(ее филиал), международную финансовую организацию, клиентом которой </w:t>
      </w:r>
      <w:r>
        <w:rPr>
          <w:rFonts w:ascii="Times New Roman" w:eastAsia="Times New Roman" w:hAnsi="Times New Roman"/>
          <w:sz w:val="28"/>
          <w:szCs w:val="24"/>
        </w:rPr>
        <w:br/>
        <w:t>он является, в соответствии с договором счета, заключенным указанным участником СБП с Банком России.</w:t>
      </w:r>
    </w:p>
    <w:p w14:paraId="6624B220"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объекты информационной инфраструктуры – автоматизированные системы, программное обеспечение, средства вычислительной техники, телекоммуникационное оборудование, эксплуатация и использование которых обеспечиваются Клиентом (Пользователем) для участия в обмене ЭС и ФС;</w:t>
      </w:r>
    </w:p>
    <w:p w14:paraId="28D257DC"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8"/>
        </w:rPr>
        <w:t xml:space="preserve">пользователь ключа электронной подписи, ключа шифрования </w:t>
      </w:r>
      <w:r>
        <w:rPr>
          <w:rFonts w:ascii="Times New Roman" w:eastAsia="Times New Roman" w:hAnsi="Times New Roman"/>
          <w:sz w:val="28"/>
          <w:szCs w:val="28"/>
        </w:rPr>
        <w:br/>
        <w:t xml:space="preserve">(далее </w:t>
      </w:r>
      <w:r>
        <w:rPr>
          <w:rFonts w:ascii="Times New Roman" w:hAnsi="Times New Roman"/>
          <w:sz w:val="28"/>
          <w:szCs w:val="28"/>
        </w:rPr>
        <w:t xml:space="preserve">– </w:t>
      </w:r>
      <w:r>
        <w:rPr>
          <w:rFonts w:ascii="Times New Roman" w:eastAsia="Times New Roman" w:hAnsi="Times New Roman"/>
          <w:sz w:val="28"/>
          <w:szCs w:val="28"/>
        </w:rPr>
        <w:t>пользователь криптографического ключа) – лицо, назначенное владельцем криптографического ключа и уполномоченное им использовать криптографический ключ от имени владельца криптографического ключа;</w:t>
      </w:r>
    </w:p>
    <w:p w14:paraId="28814B6B"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регистрационная карточка сертификата ключа проверки электронной </w:t>
      </w:r>
      <w:r>
        <w:rPr>
          <w:rFonts w:ascii="Times New Roman" w:eastAsia="Times New Roman" w:hAnsi="Times New Roman"/>
          <w:sz w:val="28"/>
          <w:szCs w:val="24"/>
        </w:rPr>
        <w:lastRenderedPageBreak/>
        <w:t xml:space="preserve">подписи (далее </w:t>
      </w:r>
      <w:r>
        <w:rPr>
          <w:rFonts w:ascii="Times New Roman" w:hAnsi="Times New Roman"/>
          <w:sz w:val="28"/>
          <w:szCs w:val="28"/>
        </w:rPr>
        <w:t>–</w:t>
      </w:r>
      <w:r>
        <w:rPr>
          <w:rFonts w:ascii="Times New Roman" w:eastAsia="Times New Roman" w:hAnsi="Times New Roman"/>
          <w:sz w:val="28"/>
          <w:szCs w:val="24"/>
        </w:rPr>
        <w:t xml:space="preserve"> регистрационная карточка сертификата ключа) – документ, содержащий распечатку сертификата ключа проверки электронной подписи (включая распечатку в шестнадцатеричной системе счисления ключа проверки электронной подписи, наименование и иные реквизиты, идентифицирующие владельца ключа электронной подписи, подпись руководителя (лица, его замещающего) владельца ключа электронной подписи или лица из числа работников владельца ключа электронной подписи, уполномоченного на подписание регистрационной карточки сертификата ключа от имени владельца ключа электронной подписи, а также оттиск печати (при ее наличии);</w:t>
      </w:r>
    </w:p>
    <w:p w14:paraId="03372011"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регистрационный центр – подразделение Банка России, выполняющее функции регистрации и сертификации ключей электронной подписи, а также управления ключами проверки электронной подписи Клиента, косвенного участника Клиента, Пользователя и ключами шифрования, применяемыми при обмене ЭС и ФС;</w:t>
      </w:r>
    </w:p>
    <w:p w14:paraId="74D5D7A2"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СБП – сервис быстрых платежей платежной системы Банка России;</w:t>
      </w:r>
    </w:p>
    <w:p w14:paraId="4ABE492E"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сертификат ключа проверки электронной подписи – документ </w:t>
      </w:r>
      <w:r>
        <w:rPr>
          <w:rFonts w:ascii="Times New Roman" w:eastAsia="Times New Roman" w:hAnsi="Times New Roman"/>
          <w:sz w:val="28"/>
          <w:szCs w:val="24"/>
        </w:rPr>
        <w:br/>
        <w:t>в электронном виде, выданный регистрационным центром и подтверждающий принадлежность ключа проверки электронной подписи владельцу сертификата ключа;</w:t>
      </w:r>
    </w:p>
    <w:p w14:paraId="010A46B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4"/>
        </w:rPr>
        <w:t xml:space="preserve">средства криптографической защиты информации (далее – СКЗИ) – аппаратные и (или) программные средства, обеспечивающие создание </w:t>
      </w:r>
      <w:r>
        <w:rPr>
          <w:rFonts w:ascii="Times New Roman" w:eastAsia="Times New Roman" w:hAnsi="Times New Roman"/>
          <w:sz w:val="28"/>
          <w:szCs w:val="24"/>
        </w:rPr>
        <w:br/>
        <w:t xml:space="preserve">и проверку электронной подписи, создание ключей электронной подписи, </w:t>
      </w:r>
      <w:r>
        <w:rPr>
          <w:rFonts w:ascii="Times New Roman" w:eastAsia="Times New Roman" w:hAnsi="Times New Roman"/>
          <w:sz w:val="28"/>
          <w:szCs w:val="24"/>
        </w:rPr>
        <w:br/>
        <w:t xml:space="preserve">а также реализующие алгоритмы криптографического преобразования информации и предназначенные для защиты информации при обмене ЭС </w:t>
      </w:r>
      <w:r>
        <w:rPr>
          <w:rFonts w:ascii="Times New Roman" w:eastAsia="Times New Roman" w:hAnsi="Times New Roman"/>
          <w:sz w:val="28"/>
          <w:szCs w:val="24"/>
        </w:rPr>
        <w:br/>
        <w:t xml:space="preserve">по каналам связи либо </w:t>
      </w:r>
      <w:r>
        <w:rPr>
          <w:rFonts w:ascii="Times New Roman" w:eastAsia="Times New Roman" w:hAnsi="Times New Roman"/>
          <w:sz w:val="28"/>
          <w:szCs w:val="28"/>
        </w:rPr>
        <w:t>с использованием отчуждаемых машинных носителей информации;</w:t>
      </w:r>
    </w:p>
    <w:p w14:paraId="02470478"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t>уполномоченное лицо</w:t>
      </w:r>
      <w:r>
        <w:rPr>
          <w:rStyle w:val="a6"/>
        </w:rPr>
        <w:footnoteReference w:id="2"/>
      </w:r>
      <w:r>
        <w:rPr>
          <w:rFonts w:ascii="Times New Roman" w:eastAsia="Times New Roman" w:hAnsi="Times New Roman"/>
          <w:sz w:val="28"/>
          <w:szCs w:val="28"/>
        </w:rPr>
        <w:t xml:space="preserve"> – лицо, уполномоченное на подписание от имени </w:t>
      </w:r>
      <w:r>
        <w:rPr>
          <w:rFonts w:ascii="Times New Roman" w:eastAsia="Times New Roman" w:hAnsi="Times New Roman"/>
          <w:sz w:val="28"/>
          <w:szCs w:val="28"/>
        </w:rPr>
        <w:lastRenderedPageBreak/>
        <w:t xml:space="preserve">Клиента, косвенного участника Клиента, </w:t>
      </w:r>
      <w:r>
        <w:rPr>
          <w:rFonts w:ascii="Times New Roman" w:eastAsia="Times New Roman" w:hAnsi="Times New Roman"/>
          <w:sz w:val="28"/>
          <w:szCs w:val="24"/>
        </w:rPr>
        <w:t>Пользователя</w:t>
      </w:r>
      <w:r>
        <w:rPr>
          <w:rFonts w:ascii="Times New Roman" w:eastAsia="Times New Roman" w:hAnsi="Times New Roman"/>
          <w:sz w:val="28"/>
          <w:szCs w:val="28"/>
        </w:rPr>
        <w:t xml:space="preserve"> регистрационных карточек сертификатов ключей проверки электронной подписи, запросов </w:t>
      </w:r>
      <w:r>
        <w:rPr>
          <w:rFonts w:ascii="Times New Roman" w:eastAsia="Times New Roman" w:hAnsi="Times New Roman"/>
          <w:sz w:val="28"/>
          <w:szCs w:val="28"/>
        </w:rPr>
        <w:br/>
        <w:t xml:space="preserve">на выпуск сертификатов ключей проверки электронной подписи, а также </w:t>
      </w:r>
      <w:r>
        <w:rPr>
          <w:rFonts w:ascii="Times New Roman" w:eastAsia="Times New Roman" w:hAnsi="Times New Roman"/>
          <w:sz w:val="28"/>
          <w:szCs w:val="28"/>
        </w:rPr>
        <w:br/>
        <w:t xml:space="preserve">на направление и (или) подписание обращений (заявлений) </w:t>
      </w:r>
      <w:r>
        <w:rPr>
          <w:rFonts w:ascii="Times New Roman" w:hAnsi="Times New Roman" w:cs="Times New Roman"/>
          <w:sz w:val="28"/>
          <w:szCs w:val="28"/>
        </w:rPr>
        <w:t xml:space="preserve">о приостановлении (отмене приостановления) обмена ЭС или о приостановлении (возобновлении) оказания услуг </w:t>
      </w:r>
      <w:r>
        <w:rPr>
          <w:rFonts w:ascii="Times New Roman" w:hAnsi="Times New Roman"/>
          <w:sz w:val="28"/>
          <w:szCs w:val="28"/>
        </w:rPr>
        <w:t>по передаче</w:t>
      </w:r>
      <w:r>
        <w:rPr>
          <w:rFonts w:ascii="Times New Roman" w:hAnsi="Times New Roman" w:cs="Times New Roman"/>
          <w:sz w:val="28"/>
          <w:szCs w:val="28"/>
        </w:rPr>
        <w:t xml:space="preserve"> ФС в случае выявления инцидента, связанного </w:t>
      </w:r>
      <w:r>
        <w:rPr>
          <w:rFonts w:ascii="Times New Roman" w:hAnsi="Times New Roman" w:cs="Times New Roman"/>
          <w:sz w:val="28"/>
          <w:szCs w:val="28"/>
        </w:rPr>
        <w:br/>
        <w:t>с несоблюдением Клиентом,</w:t>
      </w:r>
      <w:r>
        <w:rPr>
          <w:rFonts w:ascii="Times New Roman" w:eastAsia="Times New Roman" w:hAnsi="Times New Roman"/>
          <w:sz w:val="28"/>
          <w:szCs w:val="24"/>
        </w:rPr>
        <w:t xml:space="preserve"> Пользователем</w:t>
      </w:r>
      <w:r>
        <w:rPr>
          <w:rFonts w:ascii="Times New Roman" w:hAnsi="Times New Roman" w:cs="Times New Roman"/>
          <w:sz w:val="28"/>
          <w:szCs w:val="28"/>
        </w:rPr>
        <w:t xml:space="preserve"> требований к защите информации, </w:t>
      </w:r>
      <w:r>
        <w:rPr>
          <w:rFonts w:ascii="Times New Roman" w:hAnsi="Times New Roman"/>
          <w:sz w:val="28"/>
          <w:szCs w:val="28"/>
        </w:rPr>
        <w:t>который привел или может привести к осуществлению перевода денежных средств без согласия клиента;</w:t>
      </w:r>
    </w:p>
    <w:p w14:paraId="79830EFD"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8"/>
        </w:rPr>
        <w:t xml:space="preserve">электронная подпись </w:t>
      </w:r>
      <w:r>
        <w:rPr>
          <w:rFonts w:ascii="Times New Roman" w:eastAsia="Times New Roman" w:hAnsi="Times New Roman"/>
          <w:sz w:val="28"/>
          <w:szCs w:val="24"/>
        </w:rPr>
        <w:t>–</w:t>
      </w:r>
      <w:r>
        <w:rPr>
          <w:rFonts w:ascii="Times New Roman" w:eastAsia="Times New Roman" w:hAnsi="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3E2E95F"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Сведения о реализованных мерах и средствах защиты информации, в том числе сведения о ключевой информации, а также сведения, передаваемые Банком России и Клиентом, </w:t>
      </w:r>
      <w:r>
        <w:rPr>
          <w:rFonts w:ascii="Times New Roman" w:eastAsia="Times New Roman" w:hAnsi="Times New Roman"/>
          <w:sz w:val="28"/>
          <w:szCs w:val="28"/>
        </w:rPr>
        <w:t>косвенным участником Клиента,</w:t>
      </w:r>
      <w:r>
        <w:rPr>
          <w:rFonts w:ascii="Times New Roman" w:hAnsi="Times New Roman" w:cs="Times New Roman"/>
          <w:sz w:val="28"/>
          <w:szCs w:val="28"/>
        </w:rPr>
        <w:t xml:space="preserve"> Пользователем друг другу в ходе исполнения настоящих Условий, не подлежат передаче третьим лицам, за исключением случаев, установленных законодательством Российской Федерации или договором, заключенным Банком России, Клиентом, </w:t>
      </w:r>
      <w:r>
        <w:rPr>
          <w:rFonts w:ascii="Times New Roman" w:eastAsia="Times New Roman" w:hAnsi="Times New Roman"/>
          <w:sz w:val="28"/>
          <w:szCs w:val="28"/>
        </w:rPr>
        <w:t>косвенным участником Клиента,</w:t>
      </w:r>
      <w:r>
        <w:rPr>
          <w:rFonts w:ascii="Times New Roman" w:hAnsi="Times New Roman" w:cs="Times New Roman"/>
          <w:sz w:val="28"/>
          <w:szCs w:val="28"/>
        </w:rPr>
        <w:t xml:space="preserve"> Пользователем и третьим лицом. </w:t>
      </w:r>
    </w:p>
    <w:p w14:paraId="231FAA92"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Сведения, содержащиеся в ЭС Клиента (ФС Пользователя), </w:t>
      </w:r>
      <w:r>
        <w:rPr>
          <w:rFonts w:ascii="Times New Roman" w:hAnsi="Times New Roman" w:cs="Times New Roman"/>
          <w:sz w:val="28"/>
          <w:szCs w:val="28"/>
        </w:rPr>
        <w:br/>
        <w:t>и в ЭС, направленных Клиенту (ФС, направленных Пользователю) в ходе исполнения настоящих Условий, не подлежат передаче Банком России третьим лицам, за исключением случаев, установленных законодательством Российской Федерации и Договором.</w:t>
      </w:r>
    </w:p>
    <w:p w14:paraId="10DF5A57"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При обмене в электронном виде сведениями о реализованных мерах и средствах защиты информации, а также материалами работы согласительной комиссии, созданной в соответствии с приложением 5 </w:t>
      </w:r>
      <w:r>
        <w:rPr>
          <w:rFonts w:ascii="Times New Roman" w:hAnsi="Times New Roman" w:cs="Times New Roman"/>
          <w:sz w:val="28"/>
          <w:szCs w:val="28"/>
        </w:rPr>
        <w:br/>
        <w:t xml:space="preserve">к настоящим Условиям, применяются организационные и технические меры </w:t>
      </w:r>
      <w:r>
        <w:rPr>
          <w:rFonts w:ascii="Times New Roman" w:hAnsi="Times New Roman" w:cs="Times New Roman"/>
          <w:sz w:val="28"/>
          <w:szCs w:val="28"/>
        </w:rPr>
        <w:lastRenderedPageBreak/>
        <w:t xml:space="preserve">защиты информации, в том числе предназначенные для предотвращения несанкционированного доступа к содержанию защищаемой информации </w:t>
      </w:r>
      <w:r>
        <w:rPr>
          <w:rFonts w:ascii="Times New Roman" w:hAnsi="Times New Roman" w:cs="Times New Roman"/>
          <w:sz w:val="28"/>
          <w:szCs w:val="28"/>
        </w:rPr>
        <w:br/>
        <w:t xml:space="preserve">при передаче по открытым каналам связи, а также с использованием информационно-телекоммуникационной сети «Интернет». </w:t>
      </w:r>
    </w:p>
    <w:p w14:paraId="63997107"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iCs/>
          <w:sz w:val="28"/>
          <w:szCs w:val="28"/>
        </w:rPr>
        <w:t xml:space="preserve">Клиент должен выполнять и обеспечивать выполнение косвенным участником Клиента требований, определенных настоящими Условиями, </w:t>
      </w:r>
      <w:r>
        <w:rPr>
          <w:rFonts w:ascii="Times New Roman" w:hAnsi="Times New Roman" w:cs="Times New Roman"/>
          <w:iCs/>
          <w:sz w:val="28"/>
          <w:szCs w:val="28"/>
        </w:rPr>
        <w:br/>
        <w:t xml:space="preserve">при обмене ЭС, осуществлять эксплуатацию и функционирование </w:t>
      </w:r>
      <w:r>
        <w:rPr>
          <w:rFonts w:ascii="Times New Roman" w:hAnsi="Times New Roman"/>
          <w:sz w:val="28"/>
          <w:szCs w:val="28"/>
        </w:rPr>
        <w:t xml:space="preserve">автоматизированного рабочего места обмена ЭС с платежной системой </w:t>
      </w:r>
      <w:r>
        <w:rPr>
          <w:rFonts w:ascii="Times New Roman" w:hAnsi="Times New Roman"/>
          <w:sz w:val="28"/>
          <w:szCs w:val="28"/>
        </w:rPr>
        <w:br/>
        <w:t xml:space="preserve">Банка России и (или) автоматизированного рабочего места обмена ФС </w:t>
      </w:r>
      <w:r>
        <w:rPr>
          <w:rFonts w:ascii="Times New Roman" w:hAnsi="Times New Roman"/>
          <w:sz w:val="28"/>
          <w:szCs w:val="28"/>
        </w:rPr>
        <w:br/>
      </w:r>
      <w:r>
        <w:rPr>
          <w:rFonts w:ascii="Times New Roman" w:hAnsi="Times New Roman" w:cs="Times New Roman"/>
          <w:iCs/>
          <w:sz w:val="28"/>
          <w:szCs w:val="28"/>
        </w:rPr>
        <w:t>(далее – АРМ обмена) в соответствии с требованиями эксплуатационной документации на АРМ обмена, полученной в соответствии с Условиями передачи программного обеспечения Клиенту Банка России.</w:t>
      </w:r>
    </w:p>
    <w:p w14:paraId="109206F1"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iCs/>
          <w:sz w:val="28"/>
          <w:szCs w:val="28"/>
        </w:rPr>
        <w:t xml:space="preserve">Банк России вправе проверять выполнение Клиентом, косвенным участником Клиента, Пользователем требований к защите информации </w:t>
      </w:r>
      <w:r>
        <w:rPr>
          <w:rFonts w:ascii="Times New Roman" w:hAnsi="Times New Roman" w:cs="Times New Roman"/>
          <w:iCs/>
          <w:sz w:val="28"/>
          <w:szCs w:val="28"/>
        </w:rPr>
        <w:br/>
        <w:t xml:space="preserve">на соответствие сведениям, изложенным в акте о готовности Клиента к обмену </w:t>
      </w:r>
      <w:r>
        <w:rPr>
          <w:rFonts w:ascii="Times New Roman" w:hAnsi="Times New Roman" w:cs="Times New Roman"/>
          <w:iCs/>
          <w:sz w:val="28"/>
          <w:szCs w:val="28"/>
        </w:rPr>
        <w:br/>
        <w:t xml:space="preserve">ЭС с Банком России и (или) акте о готовности Пользователя к обмену ФС </w:t>
      </w:r>
      <w:r>
        <w:rPr>
          <w:rFonts w:ascii="Times New Roman" w:hAnsi="Times New Roman" w:cs="Times New Roman"/>
          <w:iCs/>
          <w:sz w:val="28"/>
          <w:szCs w:val="28"/>
        </w:rPr>
        <w:br/>
        <w:t>с использованием СПФС.</w:t>
      </w:r>
    </w:p>
    <w:p w14:paraId="4D210685"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sz w:val="28"/>
          <w:szCs w:val="28"/>
        </w:rPr>
      </w:pPr>
      <w:r>
        <w:rPr>
          <w:rFonts w:ascii="Times New Roman" w:hAnsi="Times New Roman" w:cs="Times New Roman"/>
          <w:iCs/>
          <w:sz w:val="28"/>
          <w:szCs w:val="28"/>
        </w:rPr>
        <w:t xml:space="preserve">Банк России уведомляет Клиента (Пользователя) </w:t>
      </w:r>
      <w:r>
        <w:rPr>
          <w:rFonts w:ascii="Times New Roman" w:hAnsi="Times New Roman" w:cs="Times New Roman"/>
          <w:iCs/>
          <w:sz w:val="28"/>
          <w:szCs w:val="28"/>
        </w:rPr>
        <w:br/>
        <w:t xml:space="preserve">о приостановлении (возобновлении) обмена ЭС (ФС) </w:t>
      </w:r>
      <w:r>
        <w:rPr>
          <w:rFonts w:ascii="Times New Roman" w:hAnsi="Times New Roman" w:cs="Times New Roman"/>
          <w:iCs/>
          <w:sz w:val="28"/>
          <w:szCs w:val="28"/>
        </w:rPr>
        <w:br/>
        <w:t xml:space="preserve">с использованием </w:t>
      </w:r>
      <w:r>
        <w:rPr>
          <w:rFonts w:ascii="Times New Roman" w:hAnsi="Times New Roman"/>
          <w:sz w:val="28"/>
          <w:szCs w:val="28"/>
        </w:rPr>
        <w:t>технической инфраструктуры (автоматизированной системы) Банка России.</w:t>
      </w:r>
    </w:p>
    <w:p w14:paraId="0703F44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t>с использованием технической инфраструктуры (автоматизированной системы) Банка России информация направляется с использованием резервных способов взаимодействия.</w:t>
      </w:r>
    </w:p>
    <w:p w14:paraId="3DBF517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участников информационного обмена с Банком России размещается </w:t>
      </w:r>
      <w:r>
        <w:rPr>
          <w:rFonts w:ascii="Times New Roman" w:hAnsi="Times New Roman"/>
          <w:sz w:val="28"/>
          <w:szCs w:val="28"/>
        </w:rPr>
        <w:br/>
        <w:t xml:space="preserve">на официальном сайте Банка России в информационно-телекоммуникационной сети «Интернет» по адресу </w:t>
      </w:r>
      <w:r>
        <w:rPr>
          <w:rFonts w:ascii="Times New Roman" w:hAnsi="Times New Roman"/>
          <w:sz w:val="28"/>
          <w:szCs w:val="28"/>
        </w:rPr>
        <w:lastRenderedPageBreak/>
        <w:t>https://</w:t>
      </w:r>
      <w:r>
        <w:rPr>
          <w:rFonts w:ascii="Times New Roman" w:hAnsi="Times New Roman"/>
          <w:sz w:val="28"/>
          <w:szCs w:val="28"/>
          <w:lang w:val="en-US"/>
        </w:rPr>
        <w:t>www</w:t>
      </w:r>
      <w:r>
        <w:rPr>
          <w:rFonts w:ascii="Times New Roman" w:hAnsi="Times New Roman"/>
          <w:sz w:val="28"/>
          <w:szCs w:val="28"/>
        </w:rPr>
        <w:t>.cbr.ru/</w:t>
      </w:r>
      <w:proofErr w:type="spellStart"/>
      <w:r>
        <w:rPr>
          <w:rFonts w:ascii="Times New Roman" w:hAnsi="Times New Roman"/>
          <w:sz w:val="28"/>
          <w:szCs w:val="28"/>
        </w:rPr>
        <w:t>information_security</w:t>
      </w:r>
      <w:proofErr w:type="spellEnd"/>
      <w:r>
        <w:rPr>
          <w:rFonts w:ascii="Times New Roman" w:hAnsi="Times New Roman"/>
          <w:sz w:val="28"/>
          <w:szCs w:val="28"/>
        </w:rPr>
        <w:t>/</w:t>
      </w:r>
      <w:proofErr w:type="spellStart"/>
      <w:r>
        <w:rPr>
          <w:rFonts w:ascii="Times New Roman" w:hAnsi="Times New Roman"/>
          <w:sz w:val="28"/>
          <w:szCs w:val="28"/>
        </w:rPr>
        <w:t>fincert</w:t>
      </w:r>
      <w:proofErr w:type="spellEnd"/>
      <w:r>
        <w:rPr>
          <w:rFonts w:ascii="Times New Roman" w:hAnsi="Times New Roman"/>
          <w:sz w:val="28"/>
          <w:szCs w:val="28"/>
        </w:rPr>
        <w:t>/</w:t>
      </w:r>
      <w:r>
        <w:rPr>
          <w:rFonts w:ascii="Times New Roman" w:hAnsi="Times New Roman" w:cs="Times New Roman"/>
          <w:sz w:val="28"/>
          <w:szCs w:val="28"/>
          <w:vertAlign w:val="superscript"/>
        </w:rPr>
        <w:footnoteReference w:id="3"/>
      </w:r>
      <w:r>
        <w:rPr>
          <w:rFonts w:ascii="Times New Roman" w:hAnsi="Times New Roman"/>
          <w:sz w:val="28"/>
          <w:szCs w:val="28"/>
        </w:rPr>
        <w:t>.</w:t>
      </w:r>
    </w:p>
    <w:p w14:paraId="6FA4030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1.11. Клиент (Пользователь) в целях выполнения требований настоящих Условий направляет в Банк России документы (материалы) одним </w:t>
      </w:r>
      <w:r>
        <w:rPr>
          <w:rFonts w:ascii="Times New Roman" w:hAnsi="Times New Roman"/>
          <w:sz w:val="28"/>
          <w:szCs w:val="28"/>
        </w:rPr>
        <w:br/>
        <w:t>из указанных ниже способов, доступных Клиенту (Пользователю) (в случае если способ направления не определен в Договоре, акте проверки):</w:t>
      </w:r>
    </w:p>
    <w:p w14:paraId="0214755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с использованием личного кабинета; </w:t>
      </w:r>
    </w:p>
    <w:p w14:paraId="65E5553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через систему МЭДО;</w:t>
      </w:r>
    </w:p>
    <w:p w14:paraId="2A028F4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письмом на бумажном носителе, подписанным руководителем Клиента (Пользователя) либо уполномоченным лицом (при отсутствии возможности направления способами, указанными выше).</w:t>
      </w:r>
    </w:p>
    <w:p w14:paraId="3F3E4F2F" w14:textId="77777777" w:rsidR="006C2506" w:rsidRDefault="006C2506" w:rsidP="006C2506">
      <w:pPr>
        <w:pStyle w:val="ConsPlusNormal"/>
        <w:spacing w:line="360" w:lineRule="auto"/>
        <w:jc w:val="both"/>
        <w:rPr>
          <w:rFonts w:ascii="Times New Roman" w:hAnsi="Times New Roman" w:cs="Times New Roman"/>
          <w:iCs/>
          <w:sz w:val="28"/>
          <w:szCs w:val="28"/>
        </w:rPr>
      </w:pPr>
    </w:p>
    <w:p w14:paraId="54709C1C" w14:textId="77777777" w:rsidR="006C2506" w:rsidRDefault="006C2506" w:rsidP="006C2506">
      <w:pPr>
        <w:pStyle w:val="ConsPlusNormal"/>
        <w:keepNext/>
        <w:widowContro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Глава 2. Меры по защите информации при осуществлении переводов денежных средств в платежной системе Банка России</w:t>
      </w:r>
    </w:p>
    <w:p w14:paraId="7F21B66F" w14:textId="77777777" w:rsidR="006C2506" w:rsidRDefault="006C2506" w:rsidP="006C2506">
      <w:pPr>
        <w:pStyle w:val="ConsPlusNormal"/>
        <w:keepNext/>
        <w:widowControl/>
        <w:spacing w:line="360" w:lineRule="auto"/>
        <w:jc w:val="center"/>
        <w:rPr>
          <w:rFonts w:ascii="Times New Roman" w:hAnsi="Times New Roman" w:cs="Times New Roman"/>
          <w:sz w:val="28"/>
          <w:szCs w:val="28"/>
        </w:rPr>
      </w:pPr>
    </w:p>
    <w:p w14:paraId="4B60BF7A"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cs="Times New Roman"/>
          <w:sz w:val="28"/>
          <w:szCs w:val="28"/>
        </w:rPr>
        <w:t xml:space="preserve">Клиенты, являющиеся кредитными организациями </w:t>
      </w:r>
      <w:r>
        <w:rPr>
          <w:rFonts w:ascii="Times New Roman" w:hAnsi="Times New Roman" w:cs="Times New Roman"/>
          <w:sz w:val="28"/>
          <w:szCs w:val="28"/>
        </w:rPr>
        <w:br/>
        <w:t>(их филиалами), филиалами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r>
        <w:rPr>
          <w:rStyle w:val="a6"/>
        </w:rPr>
        <w:footnoteReference w:id="4"/>
      </w:r>
      <w:r>
        <w:rPr>
          <w:rFonts w:ascii="Times New Roman" w:hAnsi="Times New Roman" w:cs="Times New Roman"/>
          <w:sz w:val="28"/>
          <w:szCs w:val="28"/>
        </w:rPr>
        <w:t xml:space="preserve">, имеющие доступ к услугам по переводу денежных средств с использованием распоряжений в электронном виде (за исключением централизованных филиалов), </w:t>
      </w:r>
      <w:r>
        <w:rPr>
          <w:rFonts w:ascii="Times New Roman" w:hAnsi="Times New Roman"/>
          <w:sz w:val="28"/>
          <w:szCs w:val="28"/>
        </w:rPr>
        <w:t xml:space="preserve">обеспечивают выполнение требований, установленных Банком России </w:t>
      </w:r>
      <w:r>
        <w:rPr>
          <w:rFonts w:ascii="Times New Roman" w:hAnsi="Times New Roman" w:cs="Times New Roman"/>
          <w:sz w:val="28"/>
          <w:szCs w:val="28"/>
        </w:rPr>
        <w:t xml:space="preserve">на основании пункта 19 части 1 и части 9 статьи 20 Федерального закона от 27 июня 2011 года </w:t>
      </w:r>
      <w:r>
        <w:rPr>
          <w:rFonts w:ascii="Times New Roman" w:hAnsi="Times New Roman" w:cs="Times New Roman"/>
          <w:sz w:val="28"/>
          <w:szCs w:val="28"/>
        </w:rPr>
        <w:br/>
        <w:t>№ 161-ФЗ «О национальной платежной системе», части пятой статьи 5 Федерального закона от 2 декабря 1990 года № 395-I «О банках и банковской деятельности», а также</w:t>
      </w:r>
      <w:r>
        <w:rPr>
          <w:rFonts w:ascii="Times New Roman" w:hAnsi="Times New Roman"/>
          <w:sz w:val="28"/>
          <w:szCs w:val="28"/>
        </w:rPr>
        <w:t xml:space="preserve"> подпунктов 2.3.4 </w:t>
      </w:r>
      <w:r>
        <w:rPr>
          <w:rFonts w:ascii="Times New Roman" w:eastAsia="Times New Roman" w:hAnsi="Times New Roman"/>
          <w:sz w:val="28"/>
          <w:szCs w:val="24"/>
        </w:rPr>
        <w:t>–</w:t>
      </w:r>
      <w:r>
        <w:rPr>
          <w:rFonts w:ascii="Times New Roman" w:hAnsi="Times New Roman"/>
          <w:sz w:val="28"/>
          <w:szCs w:val="28"/>
        </w:rPr>
        <w:t xml:space="preserve"> 2.3.6 пункта 2.3 и приложения 6 к настоящим Условиям.</w:t>
      </w:r>
    </w:p>
    <w:p w14:paraId="599E8E99" w14:textId="77777777" w:rsidR="006C2506" w:rsidRDefault="006C2506" w:rsidP="006C2506">
      <w:pPr>
        <w:pStyle w:val="ConsPlusNormal"/>
        <w:numPr>
          <w:ilvl w:val="1"/>
          <w:numId w:val="6"/>
        </w:numPr>
        <w:spacing w:line="360" w:lineRule="auto"/>
        <w:ind w:left="0" w:firstLine="708"/>
        <w:jc w:val="both"/>
        <w:outlineLvl w:val="1"/>
        <w:rPr>
          <w:rFonts w:ascii="Times New Roman" w:hAnsi="Times New Roman"/>
          <w:sz w:val="28"/>
          <w:szCs w:val="28"/>
        </w:rPr>
      </w:pPr>
      <w:r>
        <w:rPr>
          <w:rFonts w:ascii="Times New Roman" w:hAnsi="Times New Roman"/>
          <w:sz w:val="28"/>
          <w:szCs w:val="28"/>
        </w:rPr>
        <w:t xml:space="preserve">Клиенты, являющиеся участниками СБП с доступом к ТПСБП, </w:t>
      </w:r>
      <w:r>
        <w:rPr>
          <w:rFonts w:ascii="Times New Roman" w:hAnsi="Times New Roman"/>
          <w:sz w:val="28"/>
          <w:szCs w:val="28"/>
        </w:rPr>
        <w:lastRenderedPageBreak/>
        <w:t xml:space="preserve">обеспечивают включение в договор с косвенными участниками с доступом </w:t>
      </w:r>
      <w:r>
        <w:rPr>
          <w:rFonts w:ascii="Times New Roman" w:hAnsi="Times New Roman"/>
          <w:sz w:val="28"/>
          <w:szCs w:val="28"/>
        </w:rPr>
        <w:br/>
        <w:t>к ТПСБП следующих требований к защите информации.</w:t>
      </w:r>
    </w:p>
    <w:p w14:paraId="32D17746" w14:textId="77777777" w:rsidR="006C2506" w:rsidRDefault="006C2506" w:rsidP="006C2506">
      <w:pPr>
        <w:pStyle w:val="ConsPlusNormal"/>
        <w:spacing w:line="360" w:lineRule="auto"/>
        <w:ind w:firstLine="708"/>
        <w:jc w:val="both"/>
        <w:outlineLvl w:val="1"/>
        <w:rPr>
          <w:rFonts w:ascii="Times New Roman" w:hAnsi="Times New Roman"/>
          <w:sz w:val="28"/>
          <w:szCs w:val="28"/>
        </w:rPr>
      </w:pPr>
      <w:r>
        <w:rPr>
          <w:rFonts w:ascii="Times New Roman" w:hAnsi="Times New Roman"/>
          <w:sz w:val="28"/>
          <w:szCs w:val="28"/>
        </w:rPr>
        <w:t>2.2.1. Косвенные участники с доступом к ТПСБП обеспечивают выполнение требований к защите информации в соответствии с требованиями законодательства иностранного государства по вопросам защиты информации и иных правовых актов, принятых в соответствии с ним.</w:t>
      </w:r>
    </w:p>
    <w:p w14:paraId="28D97D4A" w14:textId="77777777" w:rsidR="006C2506" w:rsidRDefault="006C2506" w:rsidP="006C2506">
      <w:pPr>
        <w:pStyle w:val="ConsPlusNormal"/>
        <w:spacing w:line="360" w:lineRule="auto"/>
        <w:ind w:firstLine="709"/>
        <w:jc w:val="both"/>
        <w:outlineLvl w:val="1"/>
        <w:rPr>
          <w:rFonts w:ascii="Times New Roman" w:hAnsi="Times New Roman"/>
          <w:sz w:val="28"/>
          <w:szCs w:val="28"/>
        </w:rPr>
      </w:pPr>
      <w:r>
        <w:rPr>
          <w:rFonts w:ascii="Times New Roman" w:hAnsi="Times New Roman"/>
          <w:sz w:val="28"/>
          <w:szCs w:val="28"/>
        </w:rPr>
        <w:t xml:space="preserve">2.2.2. В целях противодействия осуществлению переводов денежных средств без согласия клиента с использованием ТПСБП и обеспечения защиты информации при осуществлении переводов денежных средств </w:t>
      </w:r>
      <w:r>
        <w:rPr>
          <w:rFonts w:ascii="Times New Roman" w:hAnsi="Times New Roman"/>
          <w:sz w:val="28"/>
          <w:szCs w:val="28"/>
        </w:rPr>
        <w:br/>
        <w:t xml:space="preserve">с использованием ТПСБП косвенный участник с доступом к ТПСБП осуществляет формирование индикатора уровня риска операции в рамках реализуемой им системы управления рисками, применяемой для выявления операций, соответствующих признакам осуществления переводов денежных средств без согласия клиента, и его направление в ЭС участнику СБП, имеющему доступ к ТПСБП. </w:t>
      </w:r>
    </w:p>
    <w:p w14:paraId="3AA856F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рамках реализации мер по выявлению и устранению причин </w:t>
      </w:r>
      <w:r>
        <w:rPr>
          <w:rFonts w:ascii="Times New Roman" w:hAnsi="Times New Roman"/>
          <w:sz w:val="28"/>
          <w:szCs w:val="28"/>
        </w:rPr>
        <w:br/>
        <w:t xml:space="preserve">и последствий компьютерных атак, направленных на объекты информационной инфраструктуры участника СБП, имеющего доступ </w:t>
      </w:r>
      <w:r>
        <w:rPr>
          <w:rFonts w:ascii="Times New Roman" w:hAnsi="Times New Roman"/>
          <w:sz w:val="28"/>
          <w:szCs w:val="28"/>
        </w:rPr>
        <w:br/>
        <w:t>к ТПСБП, и (или) его клиентов, а также предотвращению случаев и (или) попыток осуществления переводов денежных средств без согласия клиента, косвенный участник с доступом к ТПСБП осуществляет:</w:t>
      </w:r>
    </w:p>
    <w:p w14:paraId="671C84A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выявление информации о компьютерных атаках, проводимых </w:t>
      </w:r>
      <w:r>
        <w:rPr>
          <w:rFonts w:ascii="Times New Roman" w:hAnsi="Times New Roman"/>
          <w:sz w:val="28"/>
          <w:szCs w:val="28"/>
        </w:rPr>
        <w:br/>
        <w:t xml:space="preserve">с использованием идентификаторов клиента косвенного участника с доступом к ТПСБП, направленных на получение информации о клиентах участника СБП, имеющего доступ к ТПСБП, из формирующихся распоряжений </w:t>
      </w:r>
      <w:r>
        <w:rPr>
          <w:rFonts w:ascii="Times New Roman" w:hAnsi="Times New Roman"/>
          <w:sz w:val="28"/>
          <w:szCs w:val="28"/>
        </w:rPr>
        <w:br/>
        <w:t xml:space="preserve">о переводе денежных средств клиента косвенного участника с доступом </w:t>
      </w:r>
      <w:r>
        <w:rPr>
          <w:rFonts w:ascii="Times New Roman" w:hAnsi="Times New Roman"/>
          <w:sz w:val="28"/>
          <w:szCs w:val="28"/>
        </w:rPr>
        <w:br/>
        <w:t xml:space="preserve">к ТПСБП (далее – переборы идентификаторов клиентов); </w:t>
      </w:r>
    </w:p>
    <w:p w14:paraId="4C1A462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блокировку идентификатора клиента косвенного участника с доступом к ТПСБП, используемого для осуществления переборов идентификаторов клиентов участника СБП, имеющего доступ к ТПСБП; </w:t>
      </w:r>
    </w:p>
    <w:p w14:paraId="2702ECB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уведомление участника СБП, имеющего доступ к ТПСБП, о блокировке идентификатора клиента косвенного участника с доступом к ТПСБП; </w:t>
      </w:r>
    </w:p>
    <w:p w14:paraId="363FDD15"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проверку </w:t>
      </w:r>
      <w:r>
        <w:rPr>
          <w:rFonts w:ascii="Times New Roman" w:hAnsi="Times New Roman" w:cs="Times New Roman"/>
          <w:sz w:val="28"/>
          <w:szCs w:val="28"/>
        </w:rPr>
        <w:t xml:space="preserve">информации о переборах </w:t>
      </w:r>
      <w:r>
        <w:rPr>
          <w:rFonts w:ascii="Times New Roman" w:hAnsi="Times New Roman"/>
          <w:sz w:val="28"/>
          <w:szCs w:val="28"/>
        </w:rPr>
        <w:t>идентификаторов клиентов участника СБП, имеющего доступ к ТПСБП, в том числе п</w:t>
      </w:r>
      <w:r>
        <w:rPr>
          <w:rFonts w:ascii="Times New Roman" w:hAnsi="Times New Roman" w:cs="Times New Roman"/>
          <w:sz w:val="28"/>
          <w:szCs w:val="28"/>
        </w:rPr>
        <w:t xml:space="preserve">ри получении уведомления о блокировке идентификатора клиента </w:t>
      </w:r>
      <w:r>
        <w:rPr>
          <w:rFonts w:ascii="Times New Roman" w:hAnsi="Times New Roman"/>
          <w:sz w:val="28"/>
          <w:szCs w:val="28"/>
        </w:rPr>
        <w:t xml:space="preserve">косвенного участника </w:t>
      </w:r>
      <w:r>
        <w:rPr>
          <w:rFonts w:ascii="Times New Roman" w:hAnsi="Times New Roman"/>
          <w:sz w:val="28"/>
          <w:szCs w:val="28"/>
        </w:rPr>
        <w:br/>
        <w:t>с доступом к ТПСБП</w:t>
      </w:r>
      <w:r>
        <w:rPr>
          <w:rFonts w:ascii="Times New Roman" w:hAnsi="Times New Roman" w:cs="Times New Roman"/>
          <w:sz w:val="28"/>
          <w:szCs w:val="28"/>
        </w:rPr>
        <w:t xml:space="preserve">; </w:t>
      </w:r>
    </w:p>
    <w:p w14:paraId="4B1135BC"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доведение до участника СБП</w:t>
      </w:r>
      <w:r>
        <w:rPr>
          <w:rFonts w:ascii="Times New Roman" w:hAnsi="Times New Roman"/>
          <w:sz w:val="28"/>
          <w:szCs w:val="28"/>
        </w:rPr>
        <w:t xml:space="preserve">, имеющего доступ к ТПСБП, </w:t>
      </w:r>
      <w:r>
        <w:rPr>
          <w:rFonts w:ascii="Times New Roman" w:hAnsi="Times New Roman" w:cs="Times New Roman"/>
          <w:sz w:val="28"/>
          <w:szCs w:val="28"/>
        </w:rPr>
        <w:t>информации о результатах проведенной проверки</w:t>
      </w:r>
      <w:r>
        <w:rPr>
          <w:rFonts w:ascii="Times New Roman" w:hAnsi="Times New Roman"/>
          <w:sz w:val="28"/>
          <w:szCs w:val="28"/>
        </w:rPr>
        <w:t xml:space="preserve">.  </w:t>
      </w:r>
    </w:p>
    <w:p w14:paraId="6E475598"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Клиенты, не указанные в пунктах 2.1, 2.2 настоящих Условий, </w:t>
      </w:r>
      <w:r>
        <w:rPr>
          <w:rFonts w:ascii="Times New Roman" w:hAnsi="Times New Roman"/>
          <w:sz w:val="28"/>
          <w:szCs w:val="28"/>
        </w:rPr>
        <w:br/>
        <w:t>в части требований к защите информации при обмене ЭС обеспечивают выполнение следующих требований.</w:t>
      </w:r>
    </w:p>
    <w:p w14:paraId="41ABA26D"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Клиенты должны размещать объекты информационной инфраструктуры, используемые при обмене ЭС, в выделенных (отдельных) сегментах (группах сегментов) вычислительных сетей. Размещение </w:t>
      </w:r>
      <w:r>
        <w:rPr>
          <w:rFonts w:ascii="Times New Roman" w:hAnsi="Times New Roman"/>
          <w:sz w:val="28"/>
          <w:szCs w:val="28"/>
        </w:rPr>
        <w:br/>
        <w:t xml:space="preserve">в сегментах (группах сегментов) вычислительных сетей, в которых расположены объекты информационной инфраструктуры, используемые </w:t>
      </w:r>
      <w:r>
        <w:rPr>
          <w:rFonts w:ascii="Times New Roman" w:hAnsi="Times New Roman"/>
          <w:sz w:val="28"/>
          <w:szCs w:val="28"/>
        </w:rPr>
        <w:br/>
        <w:t xml:space="preserve">при обмене ЭС, иных объектов информационной инфраструктуры </w:t>
      </w:r>
      <w:r>
        <w:rPr>
          <w:rFonts w:ascii="Times New Roman" w:hAnsi="Times New Roman"/>
          <w:sz w:val="28"/>
          <w:szCs w:val="28"/>
        </w:rPr>
        <w:br/>
        <w:t>не допускается.</w:t>
      </w:r>
    </w:p>
    <w:p w14:paraId="7083135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АРМ обмена должно быть реализовано в выделенном (отдельном) сегменте (группах сегментов) вычислительных сетей с использованием отдельного рабочего места.</w:t>
      </w:r>
    </w:p>
    <w:p w14:paraId="6F894E4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Контур формирования ЭС и контур контроля реквизитов ЭС </w:t>
      </w:r>
      <w:r>
        <w:rPr>
          <w:rFonts w:ascii="Times New Roman" w:hAnsi="Times New Roman" w:cs="Times New Roman"/>
          <w:sz w:val="28"/>
          <w:szCs w:val="28"/>
        </w:rPr>
        <w:br/>
        <w:t xml:space="preserve">в информационной инфраструктуре Клиента должны быть реализованы </w:t>
      </w:r>
      <w:r>
        <w:rPr>
          <w:rFonts w:ascii="Times New Roman" w:hAnsi="Times New Roman" w:cs="Times New Roman"/>
          <w:sz w:val="28"/>
          <w:szCs w:val="28"/>
        </w:rPr>
        <w:br/>
        <w:t xml:space="preserve">с привлечением отдельных работников для выполнения функций операторов, администраторов и администраторов информационной безопасности </w:t>
      </w:r>
      <w:r>
        <w:rPr>
          <w:rFonts w:ascii="Times New Roman" w:hAnsi="Times New Roman" w:cs="Times New Roman"/>
          <w:sz w:val="28"/>
          <w:szCs w:val="28"/>
        </w:rPr>
        <w:br/>
        <w:t>в каждом из контуров.</w:t>
      </w:r>
    </w:p>
    <w:p w14:paraId="018D3F8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Клиенты должны применять меры защиты информации, реализующие минимальный уровень (уровень 3) защиты информации, определенный национальным </w:t>
      </w:r>
      <w:r>
        <w:rPr>
          <w:rFonts w:ascii="Times New Roman" w:hAnsi="Times New Roman"/>
          <w:sz w:val="28"/>
          <w:szCs w:val="28"/>
        </w:rPr>
        <w:lastRenderedPageBreak/>
        <w:t xml:space="preserve">стандартом Российской Федерации ГОСТ Р 57580.1-2017 «Безопасность финансовых (банковских) операций. Защита информации финансовых организаций. Базовый состав организационных и технических мер», утвержденным приказом Федерального агентства по техническому регулированию и метрологии от 08.08.2017 № 822-ст </w:t>
      </w:r>
      <w:r>
        <w:rPr>
          <w:rFonts w:ascii="Times New Roman" w:hAnsi="Times New Roman"/>
          <w:sz w:val="28"/>
          <w:szCs w:val="28"/>
        </w:rPr>
        <w:br/>
        <w:t xml:space="preserve">«Об утверждении национального стандарта Российской Федерации» </w:t>
      </w:r>
      <w:r>
        <w:rPr>
          <w:rFonts w:ascii="Times New Roman" w:hAnsi="Times New Roman"/>
          <w:sz w:val="28"/>
          <w:szCs w:val="28"/>
        </w:rPr>
        <w:br/>
        <w:t>(М., ФГУП «</w:t>
      </w:r>
      <w:proofErr w:type="spellStart"/>
      <w:r>
        <w:rPr>
          <w:rFonts w:ascii="Times New Roman" w:hAnsi="Times New Roman"/>
          <w:sz w:val="28"/>
          <w:szCs w:val="28"/>
        </w:rPr>
        <w:t>Стандартинформ</w:t>
      </w:r>
      <w:proofErr w:type="spellEnd"/>
      <w:r>
        <w:rPr>
          <w:rFonts w:ascii="Times New Roman" w:hAnsi="Times New Roman"/>
          <w:sz w:val="28"/>
          <w:szCs w:val="28"/>
        </w:rPr>
        <w:t>», 2017) (далее – ГОСТ Р 57580.1-2017).</w:t>
      </w:r>
    </w:p>
    <w:p w14:paraId="22CB055F"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Документы Клиентов, определяющие порядок обеспечения защиты информации при обмене ЭС (далее – документы), должны определять состав и порядок применения организационных мер защиты информации, состав и порядок использования технических средств защиты информации.</w:t>
      </w:r>
    </w:p>
    <w:p w14:paraId="6199D37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приниматься в рамках следующих процессов (направлений) защиты информации, определенных ГОСТ Р 57580.1-2017:</w:t>
      </w:r>
    </w:p>
    <w:p w14:paraId="6553872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информации при управлении доступом;</w:t>
      </w:r>
    </w:p>
    <w:p w14:paraId="507443B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вычислительных сетей;</w:t>
      </w:r>
    </w:p>
    <w:p w14:paraId="1755F8C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контроль целостности и защищенности информационной инфраструктуры;</w:t>
      </w:r>
    </w:p>
    <w:p w14:paraId="5835C07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от вредоносного кода;</w:t>
      </w:r>
    </w:p>
    <w:p w14:paraId="2125445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предотвращение утечек информации;</w:t>
      </w:r>
    </w:p>
    <w:p w14:paraId="2DBC60E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управление инцидентами;</w:t>
      </w:r>
    </w:p>
    <w:p w14:paraId="2EDF465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среды виртуализации;</w:t>
      </w:r>
    </w:p>
    <w:p w14:paraId="4699E36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информации при осуществлении удаленного логического доступа с использованием мобильных (переносных) устройств.</w:t>
      </w:r>
    </w:p>
    <w:p w14:paraId="18B4B21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содержать информацию, определяющую:</w:t>
      </w:r>
    </w:p>
    <w:p w14:paraId="672007F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технологии подготовки, обработки, передачи и хранения ЭС </w:t>
      </w:r>
      <w:r>
        <w:rPr>
          <w:rFonts w:ascii="Times New Roman" w:hAnsi="Times New Roman"/>
          <w:sz w:val="28"/>
          <w:szCs w:val="28"/>
        </w:rPr>
        <w:br/>
        <w:t>и защищаемой информации на объектах информационной инфраструктуры;</w:t>
      </w:r>
    </w:p>
    <w:p w14:paraId="52DFA8F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состав и правила применения технологических мер защиты информации, используемых для контроля целостности и подтверждения подлинности ЭС на этапах их формирования (подготовки), обработки, передачи и хранения, в том числе порядок применения СКЗИ и управления </w:t>
      </w:r>
      <w:r>
        <w:rPr>
          <w:rFonts w:ascii="Times New Roman" w:hAnsi="Times New Roman"/>
          <w:sz w:val="28"/>
          <w:szCs w:val="28"/>
        </w:rPr>
        <w:lastRenderedPageBreak/>
        <w:t>ключевой информацией СКЗИ;</w:t>
      </w:r>
    </w:p>
    <w:p w14:paraId="6961D1B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план действий, направленных на обеспечение непрерывности </w:t>
      </w:r>
      <w:r>
        <w:rPr>
          <w:rFonts w:ascii="Times New Roman" w:hAnsi="Times New Roman"/>
          <w:sz w:val="28"/>
          <w:szCs w:val="28"/>
        </w:rPr>
        <w:br/>
        <w:t>и (или) восстановление деятельности, связанной с обменом ЭС;</w:t>
      </w:r>
    </w:p>
    <w:p w14:paraId="68B725F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лиц, допущенных к работе с СКЗИ, – пользователей криптографических ключей, АИБ, АКС;</w:t>
      </w:r>
    </w:p>
    <w:p w14:paraId="5538F97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уполномоченных лиц</w:t>
      </w:r>
      <w:r>
        <w:rPr>
          <w:rFonts w:ascii="Times New Roman" w:hAnsi="Times New Roman"/>
          <w:sz w:val="28"/>
          <w:szCs w:val="28"/>
          <w:lang w:val="en-US"/>
        </w:rPr>
        <w:t>.</w:t>
      </w:r>
    </w:p>
    <w:p w14:paraId="05C7C1B9"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Клиенты при обмене ЭС в платежной системе Банка России </w:t>
      </w:r>
      <w:r>
        <w:rPr>
          <w:rFonts w:ascii="Times New Roman" w:hAnsi="Times New Roman"/>
          <w:sz w:val="28"/>
          <w:szCs w:val="28"/>
        </w:rPr>
        <w:br/>
        <w:t>с использованием СКЗИ должны обеспечивать выполнение требований, указанных в приложении 6 к настоящим Условиям.</w:t>
      </w:r>
    </w:p>
    <w:p w14:paraId="5B5F881C" w14:textId="3D7D888E" w:rsidR="006C2506" w:rsidRDefault="006C2506" w:rsidP="006C2506">
      <w:pPr>
        <w:pStyle w:val="ConsPlusNormal"/>
        <w:numPr>
          <w:ilvl w:val="2"/>
          <w:numId w:val="6"/>
        </w:numPr>
        <w:tabs>
          <w:tab w:val="left" w:pos="1134"/>
        </w:tabs>
        <w:spacing w:line="360" w:lineRule="auto"/>
        <w:ind w:left="0" w:firstLine="709"/>
        <w:jc w:val="both"/>
        <w:outlineLvl w:val="2"/>
        <w:rPr>
          <w:rFonts w:ascii="Times New Roman" w:eastAsia="Times New Roman" w:hAnsi="Times New Roman"/>
          <w:sz w:val="28"/>
          <w:szCs w:val="24"/>
        </w:rPr>
      </w:pPr>
      <w:r>
        <w:rPr>
          <w:rFonts w:ascii="Times New Roman" w:hAnsi="Times New Roman"/>
          <w:sz w:val="28"/>
          <w:szCs w:val="28"/>
        </w:rPr>
        <w:t xml:space="preserve">Передача и прием ЭС осуществляются Клиентом </w:t>
      </w:r>
      <w:r>
        <w:rPr>
          <w:rFonts w:ascii="Times New Roman" w:hAnsi="Times New Roman"/>
          <w:sz w:val="28"/>
          <w:szCs w:val="28"/>
        </w:rPr>
        <w:br/>
        <w:t xml:space="preserve">с использованием АРМ обмена. АРМ обмена должно быть реализовано </w:t>
      </w:r>
      <w:r>
        <w:rPr>
          <w:rFonts w:ascii="Times New Roman" w:hAnsi="Times New Roman"/>
          <w:sz w:val="28"/>
          <w:szCs w:val="28"/>
        </w:rPr>
        <w:br/>
        <w:t>с использованием программного комплекса</w:t>
      </w:r>
      <w:r>
        <w:rPr>
          <w:rFonts w:ascii="Times New Roman" w:eastAsia="Times New Roman" w:hAnsi="Times New Roman"/>
          <w:sz w:val="28"/>
          <w:szCs w:val="24"/>
        </w:rPr>
        <w:t xml:space="preserve">, предоставляемого Банком России в соответствии с Условиями передачи программного обеспечения Клиенту Банка России, размещенными на официальном сайте Банка России </w:t>
      </w:r>
      <w:r>
        <w:rPr>
          <w:rFonts w:ascii="Times New Roman" w:eastAsia="Times New Roman" w:hAnsi="Times New Roman"/>
          <w:sz w:val="28"/>
          <w:szCs w:val="24"/>
        </w:rPr>
        <w:br/>
        <w:t xml:space="preserve">в информационно-телекоммуникационной сети «Интернет» по адресу </w:t>
      </w:r>
      <w:r>
        <w:rPr>
          <w:rFonts w:ascii="Times New Roman" w:eastAsia="Times New Roman" w:hAnsi="Times New Roman"/>
          <w:sz w:val="28"/>
          <w:szCs w:val="24"/>
          <w:lang w:val="en-US"/>
        </w:rPr>
        <w:t>https</w:t>
      </w:r>
      <w:r>
        <w:rPr>
          <w:rFonts w:ascii="Times New Roman" w:eastAsia="Times New Roman" w:hAnsi="Times New Roman"/>
          <w:sz w:val="28"/>
          <w:szCs w:val="24"/>
        </w:rPr>
        <w:t>://</w:t>
      </w:r>
      <w:r w:rsidRPr="002C29A7">
        <w:rPr>
          <w:rFonts w:ascii="Times New Roman" w:eastAsia="Times New Roman" w:hAnsi="Times New Roman"/>
          <w:sz w:val="28"/>
          <w:szCs w:val="24"/>
        </w:rPr>
        <w:t>www.cbr.ru/</w:t>
      </w:r>
      <w:proofErr w:type="spellStart"/>
      <w:r w:rsidRPr="002C29A7">
        <w:rPr>
          <w:rFonts w:ascii="Times New Roman" w:eastAsia="Times New Roman" w:hAnsi="Times New Roman"/>
          <w:sz w:val="28"/>
          <w:szCs w:val="24"/>
        </w:rPr>
        <w:t>development</w:t>
      </w:r>
      <w:proofErr w:type="spellEnd"/>
      <w:r w:rsidRPr="002C29A7">
        <w:rPr>
          <w:rFonts w:ascii="Times New Roman" w:eastAsia="Times New Roman" w:hAnsi="Times New Roman"/>
          <w:sz w:val="28"/>
          <w:szCs w:val="24"/>
        </w:rPr>
        <w:t>/</w:t>
      </w:r>
      <w:proofErr w:type="spellStart"/>
      <w:r w:rsidRPr="002C29A7">
        <w:rPr>
          <w:rFonts w:ascii="Times New Roman" w:eastAsia="Times New Roman" w:hAnsi="Times New Roman"/>
          <w:sz w:val="28"/>
          <w:szCs w:val="24"/>
        </w:rPr>
        <w:t>mcirabis</w:t>
      </w:r>
      <w:proofErr w:type="spellEnd"/>
      <w:r w:rsidRPr="002C29A7">
        <w:rPr>
          <w:rFonts w:ascii="Times New Roman" w:eastAsia="Times New Roman" w:hAnsi="Times New Roman"/>
          <w:sz w:val="28"/>
          <w:szCs w:val="24"/>
        </w:rPr>
        <w:t>/</w:t>
      </w:r>
      <w:r>
        <w:rPr>
          <w:rFonts w:ascii="Times New Roman" w:eastAsia="Times New Roman" w:hAnsi="Times New Roman"/>
          <w:sz w:val="28"/>
          <w:szCs w:val="24"/>
        </w:rPr>
        <w:t>.</w:t>
      </w:r>
    </w:p>
    <w:p w14:paraId="7AF572F5"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Клиенты должны обеспечивать хранение входящих и исходящих ЭС, подписанных электронной подписью, не менее пяти лет.</w:t>
      </w:r>
    </w:p>
    <w:p w14:paraId="35482A93"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При обмене ЭС при переводе денежных средств в рамках платежной системы Банка России Клиентом должна применяться электронная подпись, сертификат ключа проверки которой выдан Банком России.</w:t>
      </w:r>
    </w:p>
    <w:p w14:paraId="2C960FC3" w14:textId="77777777" w:rsidR="006C2506" w:rsidRDefault="006C2506" w:rsidP="006C2506">
      <w:pPr>
        <w:pStyle w:val="a4"/>
        <w:spacing w:line="360" w:lineRule="auto"/>
        <w:ind w:firstLine="709"/>
        <w:jc w:val="both"/>
        <w:rPr>
          <w:sz w:val="28"/>
          <w:szCs w:val="28"/>
        </w:rPr>
      </w:pPr>
      <w:r>
        <w:rPr>
          <w:sz w:val="28"/>
          <w:szCs w:val="28"/>
        </w:rPr>
        <w:t>Банк России и Клиент признают, что:</w:t>
      </w:r>
    </w:p>
    <w:p w14:paraId="13E774D3" w14:textId="77777777" w:rsidR="006C2506" w:rsidRDefault="006C2506" w:rsidP="006C2506">
      <w:pPr>
        <w:pStyle w:val="a4"/>
        <w:spacing w:line="360" w:lineRule="auto"/>
        <w:ind w:firstLine="709"/>
        <w:jc w:val="both"/>
        <w:rPr>
          <w:sz w:val="28"/>
          <w:szCs w:val="28"/>
        </w:rPr>
      </w:pPr>
      <w:r>
        <w:rPr>
          <w:sz w:val="28"/>
          <w:szCs w:val="28"/>
        </w:rPr>
        <w:t>внесение изменений в ЭС после формирования электронной подписи дает отрицательный результат проверки подлинности электронной подписи;</w:t>
      </w:r>
    </w:p>
    <w:p w14:paraId="317972FB" w14:textId="77777777" w:rsidR="006C2506" w:rsidRDefault="006C2506" w:rsidP="006C2506">
      <w:pPr>
        <w:pStyle w:val="a4"/>
        <w:spacing w:line="360" w:lineRule="auto"/>
        <w:ind w:firstLine="709"/>
        <w:jc w:val="both"/>
        <w:rPr>
          <w:sz w:val="28"/>
          <w:szCs w:val="28"/>
        </w:rPr>
      </w:pPr>
      <w:r>
        <w:rPr>
          <w:sz w:val="28"/>
          <w:szCs w:val="28"/>
        </w:rPr>
        <w:t xml:space="preserve">формирование подлинной электронной подписи возможно только </w:t>
      </w:r>
      <w:r>
        <w:rPr>
          <w:sz w:val="28"/>
          <w:szCs w:val="28"/>
        </w:rPr>
        <w:br/>
        <w:t>при использовании ключа электронной подписи владельца.</w:t>
      </w:r>
    </w:p>
    <w:p w14:paraId="1B3CE718"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Клиенты при обмене ЭС между Клиентом и Банком России должны руководствоваться </w:t>
      </w:r>
      <w:r>
        <w:rPr>
          <w:rFonts w:ascii="Times New Roman" w:hAnsi="Times New Roman" w:cs="Times New Roman"/>
          <w:sz w:val="28"/>
          <w:szCs w:val="28"/>
        </w:rPr>
        <w:t>Условиями управления криптографическими ключами</w:t>
      </w:r>
      <w:r>
        <w:rPr>
          <w:rFonts w:ascii="Times New Roman" w:hAnsi="Times New Roman"/>
          <w:sz w:val="28"/>
          <w:szCs w:val="28"/>
        </w:rPr>
        <w:t xml:space="preserve">, </w:t>
      </w:r>
      <w:r>
        <w:rPr>
          <w:rFonts w:asciiTheme="majorBidi" w:eastAsia="Times New Roman" w:hAnsiTheme="majorBidi" w:cstheme="majorBidi"/>
          <w:sz w:val="28"/>
          <w:szCs w:val="28"/>
        </w:rPr>
        <w:t>указанными в приложении 3 к настоящим Условиям</w:t>
      </w:r>
      <w:r>
        <w:rPr>
          <w:rFonts w:ascii="Times New Roman" w:hAnsi="Times New Roman"/>
          <w:sz w:val="28"/>
          <w:szCs w:val="28"/>
        </w:rPr>
        <w:t>.</w:t>
      </w:r>
    </w:p>
    <w:p w14:paraId="0A7A4A61"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Организационные меры и (или) технические средства защиты </w:t>
      </w:r>
      <w:r>
        <w:rPr>
          <w:rFonts w:ascii="Times New Roman" w:hAnsi="Times New Roman"/>
          <w:sz w:val="28"/>
          <w:szCs w:val="28"/>
        </w:rPr>
        <w:lastRenderedPageBreak/>
        <w:t>информации, используемые при обмене ЭС, применяются с учетом следующих требований.</w:t>
      </w:r>
    </w:p>
    <w:p w14:paraId="108429B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Клиенты должны обеспечивать защиту ЭС, подлежащих передаче (направлению) в платежную систему Банка России:</w:t>
      </w:r>
    </w:p>
    <w:p w14:paraId="3941B12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формированием ЭС и контролем реквизитов ЭС в информационной инфраструктуре Клиента в соответствии с приложением 7 к настоящим Условиям, а также использованием двух усиленных электронных подписей для контроля целостности и подтверждения подлинности ЭС;</w:t>
      </w:r>
    </w:p>
    <w:p w14:paraId="2835937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применением третьего варианта защиты, предусмотренного Альбомом электронных сообщений, размещенным на официальном сайте Банка России </w:t>
      </w:r>
      <w:r>
        <w:rPr>
          <w:rFonts w:ascii="Times New Roman" w:hAnsi="Times New Roman"/>
          <w:sz w:val="28"/>
          <w:szCs w:val="28"/>
        </w:rPr>
        <w:br/>
        <w:t>в информационно-телекоммуникационной сети «Интернет» по адресу</w:t>
      </w:r>
      <w:r>
        <w:t xml:space="preserve"> </w:t>
      </w:r>
      <w:proofErr w:type="spellStart"/>
      <w:r>
        <w:rPr>
          <w:rFonts w:ascii="Times New Roman" w:hAnsi="Times New Roman"/>
          <w:sz w:val="28"/>
          <w:szCs w:val="28"/>
        </w:rPr>
        <w:t>http</w:t>
      </w:r>
      <w:proofErr w:type="spellEnd"/>
      <w:r>
        <w:rPr>
          <w:rFonts w:ascii="Times New Roman" w:hAnsi="Times New Roman"/>
          <w:sz w:val="28"/>
          <w:szCs w:val="28"/>
          <w:lang w:val="en-US"/>
        </w:rPr>
        <w:t>s</w:t>
      </w:r>
      <w:r>
        <w:rPr>
          <w:rFonts w:ascii="Times New Roman" w:hAnsi="Times New Roman"/>
          <w:sz w:val="28"/>
          <w:szCs w:val="28"/>
        </w:rPr>
        <w:t>://www.cbr.ru/development/Formats/ (далее – Альбом ЭС);</w:t>
      </w:r>
    </w:p>
    <w:p w14:paraId="2A67DAF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шифрованием ЭС на прикладном уровне в соответствии с эталонной моделью взаимосвязи открытых систем, определенной в государственном стандарте Российской Федерации ГОСТ Р ИСО/МЭК 7498-1-99 «Информационная технология. Взаимосвязь открытых систем. Базовая эталонная модель. Часть 1. Базовая модель», утвержденном постановлением Государственного комитета Российской Федерации по стандартизации </w:t>
      </w:r>
      <w:r>
        <w:rPr>
          <w:rFonts w:ascii="Times New Roman" w:hAnsi="Times New Roman"/>
          <w:sz w:val="28"/>
          <w:szCs w:val="28"/>
        </w:rPr>
        <w:br/>
        <w:t xml:space="preserve">и метрологии от 18 марта 1999 года № 78 (М., ИПК Издательство стандартов, 1999) (далее </w:t>
      </w:r>
      <w:r>
        <w:rPr>
          <w:rFonts w:ascii="Times New Roman" w:eastAsia="Times New Roman" w:hAnsi="Times New Roman"/>
          <w:sz w:val="28"/>
          <w:szCs w:val="24"/>
        </w:rPr>
        <w:t>–</w:t>
      </w:r>
      <w:r>
        <w:rPr>
          <w:rFonts w:ascii="Times New Roman" w:hAnsi="Times New Roman"/>
          <w:sz w:val="28"/>
          <w:szCs w:val="28"/>
        </w:rPr>
        <w:t xml:space="preserve">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6D48AE5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185533AC"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Клиенты должны информировать Банк России об инцидентах.</w:t>
      </w:r>
    </w:p>
    <w:p w14:paraId="17AC0EE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Информация об инцидентах должна направляться с использованием технической инфраструктуры (автоматизированной системы) Банка России.</w:t>
      </w:r>
    </w:p>
    <w:p w14:paraId="3EC456F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В случае отсутствия технической возможности направления информации об инцидентах с использованием технической инфраструктуры (автоматизированной системы) Банка России информация должна направляться с использованием резервных способов взаимодействия</w:t>
      </w:r>
      <w:r>
        <w:rPr>
          <w:rStyle w:val="a6"/>
        </w:rPr>
        <w:footnoteReference w:id="5"/>
      </w:r>
      <w:r>
        <w:rPr>
          <w:rFonts w:ascii="Times New Roman" w:hAnsi="Times New Roman"/>
          <w:sz w:val="28"/>
          <w:szCs w:val="28"/>
        </w:rPr>
        <w:t>.</w:t>
      </w:r>
    </w:p>
    <w:p w14:paraId="0D49DBB0"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Клиенты должны информировать Банк России с использованием технической инфраструктуры (автоматизированной системы) Банка России </w:t>
      </w:r>
      <w:r>
        <w:rPr>
          <w:rFonts w:ascii="Times New Roman" w:hAnsi="Times New Roman" w:cs="Times New Roman"/>
          <w:sz w:val="28"/>
          <w:szCs w:val="28"/>
        </w:rPr>
        <w:br/>
        <w:t xml:space="preserve">в случае перехода на обмен ЭС с использованием отчуждаемых машинных носителей информации при невозможности осуществлять обмен ЭС </w:t>
      </w:r>
      <w:r>
        <w:rPr>
          <w:rFonts w:ascii="Times New Roman" w:hAnsi="Times New Roman" w:cs="Times New Roman"/>
          <w:sz w:val="28"/>
          <w:szCs w:val="28"/>
        </w:rPr>
        <w:br/>
        <w:t>по каналам связи.</w:t>
      </w:r>
    </w:p>
    <w:p w14:paraId="657DB61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Клиенты должны информировать Банк России с использованием технической инфраструктуры (автоматизированной системы) Банка России </w:t>
      </w:r>
      <w:r>
        <w:rPr>
          <w:rFonts w:ascii="Times New Roman" w:hAnsi="Times New Roman" w:cs="Times New Roman"/>
          <w:sz w:val="28"/>
          <w:szCs w:val="28"/>
        </w:rPr>
        <w:br/>
        <w:t xml:space="preserve">в случае перехода на обмен документами на бумажном носителе </w:t>
      </w:r>
      <w:r>
        <w:rPr>
          <w:rFonts w:ascii="Times New Roman" w:hAnsi="Times New Roman" w:cs="Times New Roman"/>
          <w:sz w:val="28"/>
          <w:szCs w:val="28"/>
        </w:rPr>
        <w:br/>
        <w:t xml:space="preserve">при невозможности осуществлять обмен ЭС по каналам связи </w:t>
      </w:r>
      <w:r>
        <w:rPr>
          <w:rFonts w:ascii="Times New Roman" w:hAnsi="Times New Roman" w:cs="Times New Roman"/>
          <w:sz w:val="28"/>
          <w:szCs w:val="28"/>
        </w:rPr>
        <w:br/>
        <w:t>и на отчуждаемых машинных носителях информации.</w:t>
      </w:r>
    </w:p>
    <w:p w14:paraId="22C08C2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t>об инцидентах с использованием технической инфраструктуры (автоматизированной системы) Банка России Клиент должен повторно направить информацию с использованием технической инфраструктуры (автоматизированной системы) Банка России.</w:t>
      </w:r>
    </w:p>
    <w:p w14:paraId="4FCE1D5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участников информационного обмена с Банком России размещается </w:t>
      </w:r>
      <w:r>
        <w:rPr>
          <w:rFonts w:ascii="Times New Roman" w:hAnsi="Times New Roman"/>
          <w:sz w:val="28"/>
          <w:szCs w:val="28"/>
        </w:rPr>
        <w:br/>
        <w:t>на официальном сайте Банка России 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w:t>
      </w:r>
      <w:proofErr w:type="spellStart"/>
      <w:r>
        <w:rPr>
          <w:rFonts w:ascii="Times New Roman" w:hAnsi="Times New Roman"/>
          <w:sz w:val="28"/>
          <w:szCs w:val="28"/>
        </w:rPr>
        <w:t>information_security</w:t>
      </w:r>
      <w:proofErr w:type="spellEnd"/>
      <w:r>
        <w:rPr>
          <w:rFonts w:ascii="Times New Roman" w:hAnsi="Times New Roman"/>
          <w:sz w:val="28"/>
          <w:szCs w:val="28"/>
        </w:rPr>
        <w:t>/</w:t>
      </w:r>
      <w:proofErr w:type="spellStart"/>
      <w:r>
        <w:rPr>
          <w:rFonts w:ascii="Times New Roman" w:hAnsi="Times New Roman"/>
          <w:sz w:val="28"/>
          <w:szCs w:val="28"/>
        </w:rPr>
        <w:t>fincert</w:t>
      </w:r>
      <w:proofErr w:type="spellEnd"/>
      <w:r>
        <w:rPr>
          <w:rFonts w:ascii="Times New Roman" w:hAnsi="Times New Roman"/>
          <w:sz w:val="28"/>
          <w:szCs w:val="28"/>
        </w:rPr>
        <w:t>/.</w:t>
      </w:r>
    </w:p>
    <w:p w14:paraId="31489D00"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 случае выявления инцидента Клиент вправе направить </w:t>
      </w:r>
      <w:r>
        <w:rPr>
          <w:rFonts w:ascii="Times New Roman" w:hAnsi="Times New Roman"/>
          <w:sz w:val="28"/>
          <w:szCs w:val="28"/>
        </w:rPr>
        <w:br/>
      </w:r>
      <w:r>
        <w:rPr>
          <w:rFonts w:ascii="Times New Roman" w:hAnsi="Times New Roman"/>
          <w:sz w:val="28"/>
          <w:szCs w:val="28"/>
        </w:rPr>
        <w:lastRenderedPageBreak/>
        <w:t xml:space="preserve">в Банк России обращение о приостановлении обмена ЭС в порядке, указанном </w:t>
      </w:r>
      <w:r>
        <w:rPr>
          <w:rFonts w:ascii="Times New Roman" w:hAnsi="Times New Roman"/>
          <w:sz w:val="28"/>
          <w:szCs w:val="28"/>
        </w:rPr>
        <w:br/>
        <w:t>в приложении 4 к настоящим Условиям.</w:t>
      </w:r>
    </w:p>
    <w:p w14:paraId="49BBCF48"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Выполнение требований к защите информации подтверждается документами Клиента, в том числе содержащими информацию о проведении контроля за выполнением указанных требований, а также о датах проведения и результатах контроля. Документы Клиента подписываются руководителем Клиента либо уполномоченным лицом и представляются по запросу </w:t>
      </w:r>
      <w:r>
        <w:rPr>
          <w:rFonts w:ascii="Times New Roman" w:hAnsi="Times New Roman"/>
          <w:sz w:val="28"/>
          <w:szCs w:val="28"/>
        </w:rPr>
        <w:br/>
        <w:t>Банка России</w:t>
      </w:r>
      <w:r>
        <w:rPr>
          <w:rStyle w:val="a6"/>
        </w:rPr>
        <w:footnoteReference w:id="6"/>
      </w:r>
      <w:r>
        <w:rPr>
          <w:rFonts w:ascii="Times New Roman" w:hAnsi="Times New Roman"/>
          <w:sz w:val="28"/>
          <w:szCs w:val="28"/>
        </w:rPr>
        <w:t xml:space="preserve"> при проведении проверки выполнения требований к защите информации. </w:t>
      </w:r>
    </w:p>
    <w:p w14:paraId="450BE588"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Клиент предоставляет возможность Банку России проводить проверки выполнения требований к защите информации, указанных в акте о готовности Клиента к обмену ЭС с Банком России, в том числе в подразделении Клиента.</w:t>
      </w:r>
    </w:p>
    <w:p w14:paraId="74716D37"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Клиент обязан устранять нарушения требований к защите информации, выявленные при проверке, в сроки, установленные в акте проверки </w:t>
      </w:r>
      <w:r>
        <w:rPr>
          <w:rFonts w:ascii="Times New Roman" w:eastAsia="Times New Roman" w:hAnsi="Times New Roman"/>
          <w:sz w:val="28"/>
          <w:szCs w:val="24"/>
        </w:rPr>
        <w:br/>
        <w:t>Банка России.</w:t>
      </w:r>
    </w:p>
    <w:p w14:paraId="3E77DCE1"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eastAsia="Times New Roman" w:hAnsi="Times New Roman"/>
          <w:sz w:val="28"/>
          <w:szCs w:val="24"/>
        </w:rPr>
        <w:t>Клиент обязан оформлять результаты устранения нарушений требований актом об устранении в письменном виде, направлять данный акт не позднее пятого рабочего дня после срока, установленного Банком России для устранения выявленных нарушений, одним из способов, указанных в пункте 1.11.</w:t>
      </w:r>
    </w:p>
    <w:p w14:paraId="17616DFF" w14:textId="77777777" w:rsidR="006C2506" w:rsidRDefault="006C2506" w:rsidP="006C2506">
      <w:pPr>
        <w:pStyle w:val="a7"/>
        <w:tabs>
          <w:tab w:val="left" w:pos="1377"/>
        </w:tabs>
        <w:spacing w:line="360" w:lineRule="auto"/>
        <w:ind w:right="108" w:firstLine="709"/>
      </w:pPr>
      <w:r>
        <w:rPr>
          <w:szCs w:val="24"/>
        </w:rPr>
        <w:t xml:space="preserve">До начала обмена ЭС Клиент представляет в </w:t>
      </w:r>
      <w:r>
        <w:rPr>
          <w:rFonts w:ascii="TimesNewRomanPSMT" w:hAnsi="TimesNewRomanPSMT"/>
        </w:rPr>
        <w:t xml:space="preserve">подразделение </w:t>
      </w:r>
      <w:r>
        <w:rPr>
          <w:rFonts w:ascii="TimesNewRomanPSMT" w:hAnsi="TimesNewRomanPSMT"/>
        </w:rPr>
        <w:br/>
        <w:t>Банка России, обслуживающее счет Клиента</w:t>
      </w:r>
      <w:r>
        <w:rPr>
          <w:rFonts w:ascii="TimesNewRomanPSMT" w:hAnsi="TimesNewRomanPSMT" w:cs="TimesNewRomanPSMT"/>
          <w:szCs w:val="28"/>
        </w:rPr>
        <w:t xml:space="preserve">, </w:t>
      </w:r>
      <w:r>
        <w:rPr>
          <w:szCs w:val="24"/>
        </w:rPr>
        <w:t xml:space="preserve">акт о готовности Клиента </w:t>
      </w:r>
      <w:r>
        <w:rPr>
          <w:szCs w:val="24"/>
        </w:rPr>
        <w:br/>
        <w:t xml:space="preserve">к обмену ЭС с Банком России, форма которого приведена в приложении 1 </w:t>
      </w:r>
      <w:r>
        <w:rPr>
          <w:szCs w:val="24"/>
        </w:rPr>
        <w:br/>
        <w:t>к настоящим Условиям, одним из способов, указанных в пункте 1.11.</w:t>
      </w:r>
    </w:p>
    <w:p w14:paraId="0FC58357"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eastAsia="Times New Roman" w:hAnsi="Times New Roman"/>
          <w:sz w:val="28"/>
          <w:szCs w:val="24"/>
        </w:rPr>
        <w:t xml:space="preserve">В случае внесения каких-либо изменений, в том числе в состав ответственных лиц, указанных в приложениях к акту о готовности Клиента </w:t>
      </w:r>
      <w:r>
        <w:rPr>
          <w:rFonts w:ascii="Times New Roman" w:eastAsia="Times New Roman" w:hAnsi="Times New Roman"/>
          <w:sz w:val="28"/>
          <w:szCs w:val="24"/>
        </w:rPr>
        <w:br/>
        <w:t xml:space="preserve">к обмену ЭС с Банком России, </w:t>
      </w:r>
      <w:r>
        <w:rPr>
          <w:rFonts w:ascii="Times New Roman" w:hAnsi="Times New Roman"/>
          <w:sz w:val="28"/>
          <w:szCs w:val="28"/>
        </w:rPr>
        <w:t xml:space="preserve">Клиент обязан представить </w:t>
      </w:r>
      <w:r>
        <w:rPr>
          <w:rFonts w:ascii="Times New Roman" w:eastAsia="Times New Roman" w:hAnsi="Times New Roman"/>
          <w:sz w:val="28"/>
          <w:szCs w:val="24"/>
        </w:rPr>
        <w:t xml:space="preserve">в </w:t>
      </w:r>
      <w:r>
        <w:rPr>
          <w:rFonts w:ascii="Times New Roman" w:hAnsi="Times New Roman"/>
          <w:sz w:val="28"/>
        </w:rPr>
        <w:t>подразделение Банка России, обслуживающее счет Клиента</w:t>
      </w:r>
      <w:r>
        <w:rPr>
          <w:rFonts w:ascii="TimesNewRomanPSMT" w:hAnsi="TimesNewRomanPSMT" w:cs="TimesNewRomanPSMT"/>
          <w:sz w:val="28"/>
          <w:szCs w:val="28"/>
        </w:rPr>
        <w:t xml:space="preserve">, </w:t>
      </w:r>
      <w:r>
        <w:rPr>
          <w:rFonts w:ascii="Times New Roman" w:hAnsi="Times New Roman"/>
          <w:sz w:val="28"/>
          <w:szCs w:val="28"/>
        </w:rPr>
        <w:t xml:space="preserve">актуальную информацию </w:t>
      </w:r>
      <w:r>
        <w:rPr>
          <w:rFonts w:ascii="Times New Roman" w:hAnsi="Times New Roman"/>
          <w:sz w:val="28"/>
          <w:szCs w:val="28"/>
        </w:rPr>
        <w:br/>
      </w:r>
      <w:r>
        <w:rPr>
          <w:rFonts w:ascii="Times New Roman" w:hAnsi="Times New Roman"/>
          <w:sz w:val="28"/>
          <w:szCs w:val="28"/>
        </w:rPr>
        <w:lastRenderedPageBreak/>
        <w:t xml:space="preserve">не позднее пятого рабочего дня после внесения изменений </w:t>
      </w:r>
      <w:r>
        <w:rPr>
          <w:rFonts w:ascii="Times New Roman" w:eastAsia="Times New Roman" w:hAnsi="Times New Roman"/>
          <w:sz w:val="28"/>
          <w:szCs w:val="24"/>
        </w:rPr>
        <w:t xml:space="preserve">одним </w:t>
      </w:r>
      <w:r>
        <w:rPr>
          <w:rFonts w:ascii="Times New Roman" w:eastAsia="Times New Roman" w:hAnsi="Times New Roman"/>
          <w:sz w:val="28"/>
          <w:szCs w:val="24"/>
        </w:rPr>
        <w:br/>
        <w:t xml:space="preserve">из способов, указанных в пункте 1.11. </w:t>
      </w:r>
    </w:p>
    <w:p w14:paraId="274C60D2"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Клиент обеспечивает контроль выполнения косвенными участниками Клиента требований к защите информации, указанных </w:t>
      </w:r>
      <w:r>
        <w:rPr>
          <w:rFonts w:ascii="Times New Roman" w:hAnsi="Times New Roman"/>
          <w:sz w:val="28"/>
          <w:szCs w:val="28"/>
        </w:rPr>
        <w:br/>
        <w:t xml:space="preserve">в подпунктах 2.3.1 </w:t>
      </w:r>
      <w:r>
        <w:rPr>
          <w:rFonts w:ascii="Times New Roman" w:eastAsia="Times New Roman" w:hAnsi="Times New Roman"/>
          <w:sz w:val="28"/>
          <w:szCs w:val="24"/>
        </w:rPr>
        <w:t xml:space="preserve">– </w:t>
      </w:r>
      <w:r>
        <w:rPr>
          <w:rFonts w:ascii="Times New Roman" w:hAnsi="Times New Roman"/>
          <w:sz w:val="28"/>
          <w:szCs w:val="28"/>
        </w:rPr>
        <w:t xml:space="preserve">2.3.8 пункта 2.3 настоящих Условий. </w:t>
      </w:r>
    </w:p>
    <w:p w14:paraId="382B2551"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Клиент должен обеспечить получение подтверждения </w:t>
      </w:r>
      <w:r>
        <w:rPr>
          <w:rFonts w:ascii="Times New Roman" w:hAnsi="Times New Roman" w:cs="Times New Roman"/>
          <w:sz w:val="28"/>
          <w:szCs w:val="28"/>
        </w:rPr>
        <w:br/>
        <w:t xml:space="preserve">от косвенного участника с доступом к ТПСБП о выполнении требований </w:t>
      </w:r>
      <w:r>
        <w:rPr>
          <w:rFonts w:ascii="Times New Roman" w:hAnsi="Times New Roman" w:cs="Times New Roman"/>
          <w:sz w:val="28"/>
          <w:szCs w:val="28"/>
        </w:rPr>
        <w:br/>
        <w:t>к защите информации, указанных в пункте 2.2 настоящих Условий.</w:t>
      </w:r>
    </w:p>
    <w:p w14:paraId="6A4363C6"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Косвенные участники </w:t>
      </w:r>
      <w:r>
        <w:rPr>
          <w:rFonts w:ascii="Times New Roman" w:eastAsia="Times New Roman" w:hAnsi="Times New Roman"/>
          <w:sz w:val="28"/>
          <w:szCs w:val="24"/>
        </w:rPr>
        <w:t>Клиента до начала обмена ЭС сообщают Клиенту о готовности к обмену ЭС с Банком России.</w:t>
      </w:r>
      <w:r>
        <w:rPr>
          <w:rFonts w:ascii="Times New Roman" w:hAnsi="Times New Roman"/>
          <w:sz w:val="28"/>
          <w:szCs w:val="28"/>
        </w:rPr>
        <w:t xml:space="preserve"> </w:t>
      </w:r>
    </w:p>
    <w:p w14:paraId="36578A7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Клиент обеспечивает контроль выполнения косвенными участниками Клиента требований к защите информации и информирует Банк России </w:t>
      </w:r>
      <w:r>
        <w:rPr>
          <w:rFonts w:ascii="Times New Roman" w:hAnsi="Times New Roman"/>
          <w:sz w:val="28"/>
          <w:szCs w:val="28"/>
        </w:rPr>
        <w:br/>
        <w:t>о готовности косвенного участника</w:t>
      </w:r>
      <w:r>
        <w:rPr>
          <w:rFonts w:ascii="Times New Roman" w:eastAsia="Times New Roman" w:hAnsi="Times New Roman"/>
          <w:sz w:val="28"/>
          <w:szCs w:val="24"/>
        </w:rPr>
        <w:t xml:space="preserve"> к обмену ЭС с Банком России</w:t>
      </w:r>
      <w:r>
        <w:rPr>
          <w:rFonts w:ascii="Times New Roman" w:hAnsi="Times New Roman" w:cs="Times New Roman"/>
          <w:sz w:val="28"/>
          <w:szCs w:val="28"/>
        </w:rPr>
        <w:t xml:space="preserve"> </w:t>
      </w:r>
      <w:r>
        <w:rPr>
          <w:rFonts w:ascii="Times New Roman" w:hAnsi="Times New Roman" w:cs="Times New Roman"/>
          <w:sz w:val="28"/>
          <w:szCs w:val="28"/>
        </w:rPr>
        <w:br/>
        <w:t>с использованием способов, указанных в пункте 1.11</w:t>
      </w:r>
      <w:r>
        <w:rPr>
          <w:rFonts w:ascii="Times New Roman" w:eastAsia="Times New Roman" w:hAnsi="Times New Roman"/>
          <w:sz w:val="28"/>
          <w:szCs w:val="24"/>
        </w:rPr>
        <w:t>.</w:t>
      </w:r>
    </w:p>
    <w:p w14:paraId="57686B92"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Клиент должен обеспечить получение Клиентом от косвенного участника Клиента информации о нарушениях требований к обеспечению защиты информации при обмене ЭС, в том числе которые привели или могут привести к осуществлению переводов денежных средств без согласия клиента или к неоказанию услуг по переводу денежных средств. </w:t>
      </w:r>
    </w:p>
    <w:p w14:paraId="5BF3A68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 поступлении указанной информации от косвенных участников Клиента Клиент должен информировать Банк России в соответствии </w:t>
      </w:r>
      <w:r>
        <w:rPr>
          <w:rFonts w:ascii="Times New Roman" w:hAnsi="Times New Roman"/>
          <w:sz w:val="28"/>
          <w:szCs w:val="28"/>
        </w:rPr>
        <w:br/>
        <w:t>с требованиями подпункта 2.3.9 пункта 2.3 настоящих Условий.</w:t>
      </w:r>
    </w:p>
    <w:p w14:paraId="2D48E88E"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p>
    <w:p w14:paraId="610E630E" w14:textId="77777777" w:rsidR="006C2506" w:rsidRDefault="006C2506" w:rsidP="006C2506">
      <w:pPr>
        <w:pStyle w:val="ConsPlusNormal"/>
        <w:widowContro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Глава 3. Меры по защите информации при оказании услуг по передаче ФС с использованием СПФС</w:t>
      </w:r>
    </w:p>
    <w:p w14:paraId="7FFAF742" w14:textId="77777777" w:rsidR="006C2506" w:rsidRDefault="006C2506" w:rsidP="006C2506">
      <w:pPr>
        <w:pStyle w:val="ConsPlusNormal"/>
        <w:widowControl/>
        <w:spacing w:line="360" w:lineRule="auto"/>
        <w:jc w:val="center"/>
        <w:rPr>
          <w:rFonts w:ascii="Times New Roman" w:hAnsi="Times New Roman" w:cs="Times New Roman"/>
          <w:sz w:val="28"/>
          <w:szCs w:val="28"/>
        </w:rPr>
      </w:pPr>
    </w:p>
    <w:p w14:paraId="59ECA3C0"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Пользователи в части требований по защите информации </w:t>
      </w:r>
      <w:r>
        <w:rPr>
          <w:rFonts w:ascii="Times New Roman" w:hAnsi="Times New Roman"/>
          <w:sz w:val="28"/>
          <w:szCs w:val="28"/>
        </w:rPr>
        <w:br/>
        <w:t>при обмене ФС обеспечивают выполнение следующих требований.</w:t>
      </w:r>
    </w:p>
    <w:p w14:paraId="6652D17E"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Пользователи должны размещать объекты информационной инфраструктуры, используемые при обмене ФС, в выделенных (отдельных) </w:t>
      </w:r>
      <w:r>
        <w:rPr>
          <w:rFonts w:ascii="Times New Roman" w:hAnsi="Times New Roman" w:cs="Times New Roman"/>
          <w:iCs/>
          <w:sz w:val="28"/>
          <w:szCs w:val="28"/>
        </w:rPr>
        <w:lastRenderedPageBreak/>
        <w:t xml:space="preserve">сегментах (группах сегментов) вычислительных сетей. Размещение </w:t>
      </w:r>
      <w:r>
        <w:rPr>
          <w:rFonts w:ascii="Times New Roman" w:hAnsi="Times New Roman" w:cs="Times New Roman"/>
          <w:iCs/>
          <w:sz w:val="28"/>
          <w:szCs w:val="28"/>
        </w:rPr>
        <w:br/>
        <w:t>в сегментах (группах сегментов) вычислительных сетей, в которых расположены объекты информационной инфраструктуры, используемые при обмене ФС, иных объектов информационной инфраструктуры не допускается.</w:t>
      </w:r>
    </w:p>
    <w:p w14:paraId="123BB953" w14:textId="77777777" w:rsidR="006C2506" w:rsidRDefault="006C2506" w:rsidP="006C250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АРМ обмена должно быть реализовано в выделенном (отдельном) сегменте (группах сегментов) вычислительных сетей с использованием отдельного рабочего места.</w:t>
      </w:r>
    </w:p>
    <w:p w14:paraId="184163DF" w14:textId="77777777" w:rsidR="006C2506" w:rsidRDefault="006C2506" w:rsidP="006C250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Контур формирования ФС и контур контроля реквизитов ФС </w:t>
      </w:r>
      <w:r>
        <w:rPr>
          <w:rFonts w:ascii="Times New Roman" w:hAnsi="Times New Roman" w:cs="Times New Roman"/>
          <w:iCs/>
          <w:sz w:val="28"/>
          <w:szCs w:val="28"/>
        </w:rPr>
        <w:br/>
        <w:t xml:space="preserve">в информационной инфраструктуре Пользователя должны быть реализованы с привлечением отдельных работников для выполнения функций операторов, администраторов и администраторов информационной безопасности </w:t>
      </w:r>
      <w:r>
        <w:rPr>
          <w:rFonts w:ascii="Times New Roman" w:hAnsi="Times New Roman" w:cs="Times New Roman"/>
          <w:iCs/>
          <w:sz w:val="28"/>
          <w:szCs w:val="28"/>
        </w:rPr>
        <w:br/>
        <w:t>в каждом из контуров</w:t>
      </w:r>
      <w:r>
        <w:rPr>
          <w:rStyle w:val="a6"/>
          <w:iCs/>
        </w:rPr>
        <w:footnoteReference w:id="7"/>
      </w:r>
      <w:r>
        <w:rPr>
          <w:rFonts w:ascii="Times New Roman" w:hAnsi="Times New Roman" w:cs="Times New Roman"/>
          <w:iCs/>
          <w:sz w:val="28"/>
          <w:szCs w:val="28"/>
        </w:rPr>
        <w:t xml:space="preserve">. </w:t>
      </w:r>
    </w:p>
    <w:p w14:paraId="1FA116C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w:t>
      </w:r>
      <w:r>
        <w:rPr>
          <w:rFonts w:ascii="Times New Roman" w:hAnsi="Times New Roman" w:cs="Times New Roman"/>
          <w:iCs/>
          <w:sz w:val="28"/>
          <w:szCs w:val="28"/>
        </w:rPr>
        <w:t xml:space="preserve">Пользователи </w:t>
      </w:r>
      <w:r>
        <w:rPr>
          <w:rFonts w:ascii="Times New Roman" w:hAnsi="Times New Roman"/>
          <w:sz w:val="28"/>
          <w:szCs w:val="28"/>
        </w:rPr>
        <w:t>должны применять меры защиты информации, реализующие уровни защиты информации, определенные ГОСТ Р 57580.1-2017.</w:t>
      </w:r>
    </w:p>
    <w:p w14:paraId="01F30BE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являющиеся системно значимыми кредитными организациями, кредитными организациями, выполняющими функции оператора услуг платежной инфраструктуры системно значимых платежных систем, кредитными организациями, являющимися значимыми на рынке платежных услуг, должны реализовывать усиленный уровень (уровень 1) защиты информации.</w:t>
      </w:r>
    </w:p>
    <w:p w14:paraId="641BBD2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xml:space="preserve">, являющиеся кредитными организациями, </w:t>
      </w:r>
      <w:r>
        <w:rPr>
          <w:rFonts w:ascii="Times New Roman" w:hAnsi="Times New Roman"/>
          <w:sz w:val="28"/>
          <w:szCs w:val="28"/>
        </w:rPr>
        <w:br/>
        <w:t>не относящимися к кредитным организациям, указанным в абзаце пятом настоящего подпункта, филиалами иностранных банков должны реализовывать стандартный уровень (уровень 2) защиты информации.</w:t>
      </w:r>
    </w:p>
    <w:p w14:paraId="1734A27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xml:space="preserve">, являющиеся кредитными организациями, которые должны реализовывать стандартный уровень защиты информации, ставшие </w:t>
      </w:r>
      <w:r>
        <w:rPr>
          <w:rFonts w:ascii="Times New Roman" w:hAnsi="Times New Roman"/>
          <w:sz w:val="28"/>
          <w:szCs w:val="28"/>
        </w:rPr>
        <w:lastRenderedPageBreak/>
        <w:t xml:space="preserve">кредитными организациями, которые должны реализовывать усиленный уровень защиты информации, должны обеспечить реализацию усиленного уровня защиты информации не позднее восемнадцати месяцев после того, </w:t>
      </w:r>
      <w:r>
        <w:rPr>
          <w:rFonts w:ascii="Times New Roman" w:hAnsi="Times New Roman"/>
          <w:sz w:val="28"/>
          <w:szCs w:val="28"/>
        </w:rPr>
        <w:br/>
        <w:t>как стали кредитными организациями, указанными в абзаце пятом настоящего подпункта.</w:t>
      </w:r>
    </w:p>
    <w:p w14:paraId="594A890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не являющиеся кредитными организациями, должны реализовывать минимальный уровень (уровень 3) защиты информации.</w:t>
      </w:r>
    </w:p>
    <w:p w14:paraId="1B778F70"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Документы </w:t>
      </w:r>
      <w:r>
        <w:rPr>
          <w:rFonts w:ascii="Times New Roman" w:hAnsi="Times New Roman" w:cs="Times New Roman"/>
          <w:iCs/>
          <w:sz w:val="28"/>
          <w:szCs w:val="28"/>
        </w:rPr>
        <w:t>Пользователей</w:t>
      </w:r>
      <w:r>
        <w:rPr>
          <w:rFonts w:ascii="Times New Roman" w:hAnsi="Times New Roman"/>
          <w:sz w:val="28"/>
          <w:szCs w:val="28"/>
        </w:rPr>
        <w:t xml:space="preserve">, определяющие порядок обеспечения защиты информации при обмене ФС (далее –документы), должны определять состав и порядок применения организационных мер защиты информации, </w:t>
      </w:r>
      <w:r>
        <w:rPr>
          <w:rFonts w:ascii="Times New Roman" w:hAnsi="Times New Roman"/>
          <w:sz w:val="28"/>
          <w:szCs w:val="28"/>
        </w:rPr>
        <w:br/>
        <w:t xml:space="preserve">а также состав и порядок использования технических средств защиты информации. </w:t>
      </w:r>
    </w:p>
    <w:p w14:paraId="54C6708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приниматься в рамках следующих процессов (направлений) защиты информации, определенных ГОСТ Р 57580.1-2017:</w:t>
      </w:r>
    </w:p>
    <w:p w14:paraId="5BD72D9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информации при управлении доступом;</w:t>
      </w:r>
    </w:p>
    <w:p w14:paraId="68FD48E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вычислительных сетей;</w:t>
      </w:r>
    </w:p>
    <w:p w14:paraId="57E1DB12"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контроль целостности и защищенности информационной инфраструктуры;</w:t>
      </w:r>
    </w:p>
    <w:p w14:paraId="0E9E1AA2"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от вредоносного кода;</w:t>
      </w:r>
    </w:p>
    <w:p w14:paraId="62706B3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предотвращение утечек информации;</w:t>
      </w:r>
    </w:p>
    <w:p w14:paraId="0DCD862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управление инцидентами;</w:t>
      </w:r>
    </w:p>
    <w:p w14:paraId="209F6A7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среды виртуализации;</w:t>
      </w:r>
    </w:p>
    <w:p w14:paraId="1EC4463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информации при осуществлении удаленного логического доступа с использованием мобильных (переносных) устройств.</w:t>
      </w:r>
    </w:p>
    <w:p w14:paraId="6AC5ECB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содержать информацию, определяющую:</w:t>
      </w:r>
    </w:p>
    <w:p w14:paraId="4618032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технологии подготовки, обработки, передачи и хранения ФС </w:t>
      </w:r>
      <w:r>
        <w:rPr>
          <w:rFonts w:ascii="Times New Roman" w:hAnsi="Times New Roman"/>
          <w:sz w:val="28"/>
          <w:szCs w:val="28"/>
        </w:rPr>
        <w:br/>
        <w:t>и защищаемой информации на объектах информационной инфраструктуры;</w:t>
      </w:r>
    </w:p>
    <w:p w14:paraId="223E9A35"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состав и правила применения технологических мер защиты информации, используемых для контроля целостности и подтверждения подлинности ФС на этапах их формирования (подготовки), обработки, </w:t>
      </w:r>
      <w:r>
        <w:rPr>
          <w:rFonts w:ascii="Times New Roman" w:hAnsi="Times New Roman"/>
          <w:sz w:val="28"/>
          <w:szCs w:val="28"/>
        </w:rPr>
        <w:lastRenderedPageBreak/>
        <w:t xml:space="preserve">передачи и хранения, в том числе порядок применения СКЗИ </w:t>
      </w:r>
      <w:r>
        <w:rPr>
          <w:rFonts w:ascii="Times New Roman" w:hAnsi="Times New Roman"/>
          <w:sz w:val="28"/>
          <w:szCs w:val="28"/>
        </w:rPr>
        <w:br/>
        <w:t>и управления ключевой информацией СКЗИ;</w:t>
      </w:r>
    </w:p>
    <w:p w14:paraId="56AEBA52"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план действий, направленных на обеспечение непрерывности </w:t>
      </w:r>
      <w:r>
        <w:rPr>
          <w:rFonts w:ascii="Times New Roman" w:hAnsi="Times New Roman"/>
          <w:sz w:val="28"/>
          <w:szCs w:val="28"/>
        </w:rPr>
        <w:br/>
        <w:t>и (или) восстановление деятельности, связанной с обменом ФС;</w:t>
      </w:r>
    </w:p>
    <w:p w14:paraId="082EB82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лиц, допущенных к работе с СКЗИ, – пользователей криптографических ключей, АИБ, АКС;</w:t>
      </w:r>
    </w:p>
    <w:p w14:paraId="035C6EC4" w14:textId="77777777" w:rsidR="006C2506" w:rsidRDefault="006C2506" w:rsidP="006C2506">
      <w:pPr>
        <w:pStyle w:val="ConsPlusNormal"/>
        <w:spacing w:line="360" w:lineRule="auto"/>
        <w:ind w:firstLine="709"/>
        <w:jc w:val="both"/>
        <w:rPr>
          <w:rFonts w:ascii="Times New Roman" w:hAnsi="Times New Roman"/>
          <w:sz w:val="28"/>
          <w:szCs w:val="28"/>
          <w:lang w:val="en-US"/>
        </w:rPr>
      </w:pPr>
      <w:r>
        <w:rPr>
          <w:rFonts w:ascii="Times New Roman" w:hAnsi="Times New Roman"/>
          <w:sz w:val="28"/>
          <w:szCs w:val="28"/>
        </w:rPr>
        <w:t>уполномоченных лиц.</w:t>
      </w:r>
    </w:p>
    <w:p w14:paraId="0C121592"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Защита информации </w:t>
      </w:r>
      <w:r>
        <w:rPr>
          <w:rFonts w:ascii="Times New Roman" w:hAnsi="Times New Roman" w:cs="Times New Roman"/>
          <w:iCs/>
          <w:sz w:val="28"/>
          <w:szCs w:val="28"/>
        </w:rPr>
        <w:t xml:space="preserve">Пользователями </w:t>
      </w:r>
      <w:r>
        <w:rPr>
          <w:rFonts w:ascii="Times New Roman" w:hAnsi="Times New Roman"/>
          <w:sz w:val="28"/>
          <w:szCs w:val="28"/>
        </w:rPr>
        <w:t xml:space="preserve">с помощью СКЗИ </w:t>
      </w:r>
      <w:r>
        <w:rPr>
          <w:rFonts w:ascii="Times New Roman" w:hAnsi="Times New Roman"/>
          <w:sz w:val="28"/>
          <w:szCs w:val="28"/>
        </w:rPr>
        <w:br/>
        <w:t>при обмене ФС должна обеспечиваться в соответствии с требованиями, указанными в приложении 6 к настоящим Условиям.</w:t>
      </w:r>
    </w:p>
    <w:p w14:paraId="2CD236A4"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Передача и прием ФС </w:t>
      </w:r>
      <w:r>
        <w:rPr>
          <w:rFonts w:ascii="Times New Roman" w:eastAsia="Times New Roman" w:hAnsi="Times New Roman"/>
          <w:sz w:val="28"/>
          <w:szCs w:val="24"/>
        </w:rPr>
        <w:t xml:space="preserve">Пользователя </w:t>
      </w:r>
      <w:r>
        <w:rPr>
          <w:rFonts w:ascii="Times New Roman" w:hAnsi="Times New Roman"/>
          <w:sz w:val="28"/>
          <w:szCs w:val="28"/>
        </w:rPr>
        <w:t xml:space="preserve">осуществляются </w:t>
      </w:r>
      <w:r>
        <w:rPr>
          <w:rFonts w:ascii="Times New Roman" w:hAnsi="Times New Roman"/>
          <w:sz w:val="28"/>
          <w:szCs w:val="28"/>
        </w:rPr>
        <w:br/>
        <w:t>с использованием АРМ обмена.</w:t>
      </w:r>
    </w:p>
    <w:p w14:paraId="1786F8B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АРМ обмена должно быть реализовано с помощью программного обеспечения, предоставляемого Банком России, – программного комплекса «Автоматизированное рабочее место клиента Банка России – пользователя системы передачи финансовых сообщений».</w:t>
      </w:r>
      <w:r>
        <w:rPr>
          <w:rFonts w:ascii="Times New Roman" w:hAnsi="Times New Roman" w:cs="Times New Roman"/>
          <w:iCs/>
          <w:sz w:val="28"/>
          <w:szCs w:val="28"/>
        </w:rPr>
        <w:t xml:space="preserve"> </w:t>
      </w:r>
    </w:p>
    <w:p w14:paraId="2FFF39E0"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cs="Times New Roman"/>
          <w:iCs/>
          <w:sz w:val="28"/>
          <w:szCs w:val="28"/>
        </w:rPr>
        <w:t xml:space="preserve">Пользователи </w:t>
      </w:r>
      <w:r>
        <w:rPr>
          <w:rFonts w:ascii="Times New Roman" w:hAnsi="Times New Roman"/>
          <w:sz w:val="28"/>
          <w:szCs w:val="28"/>
        </w:rPr>
        <w:t xml:space="preserve">должны обеспечивать хранение входящих </w:t>
      </w:r>
      <w:r>
        <w:rPr>
          <w:rFonts w:ascii="Times New Roman" w:hAnsi="Times New Roman"/>
          <w:sz w:val="28"/>
          <w:szCs w:val="28"/>
        </w:rPr>
        <w:br/>
        <w:t>и исходящих ФС, подписанных электронной подписью, не менее пяти лет.</w:t>
      </w:r>
    </w:p>
    <w:p w14:paraId="6D5C1A38"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При обмене ФС между </w:t>
      </w:r>
      <w:r>
        <w:rPr>
          <w:rFonts w:ascii="Times New Roman" w:hAnsi="Times New Roman" w:cs="Times New Roman"/>
          <w:iCs/>
          <w:sz w:val="28"/>
          <w:szCs w:val="28"/>
        </w:rPr>
        <w:t xml:space="preserve">Пользователем </w:t>
      </w:r>
      <w:r>
        <w:rPr>
          <w:rFonts w:ascii="Times New Roman" w:hAnsi="Times New Roman"/>
          <w:sz w:val="28"/>
          <w:szCs w:val="28"/>
        </w:rPr>
        <w:t>и Банком России должна применяться электронная подпись, сертификат ключа проверки которой выдан Банком России.</w:t>
      </w:r>
    </w:p>
    <w:p w14:paraId="0166BA01" w14:textId="77777777" w:rsidR="006C2506" w:rsidRDefault="006C2506" w:rsidP="006C2506">
      <w:pPr>
        <w:pStyle w:val="a4"/>
        <w:spacing w:line="360" w:lineRule="auto"/>
        <w:ind w:left="450"/>
        <w:jc w:val="both"/>
        <w:rPr>
          <w:sz w:val="28"/>
          <w:szCs w:val="28"/>
        </w:rPr>
      </w:pPr>
      <w:r>
        <w:rPr>
          <w:sz w:val="28"/>
          <w:szCs w:val="28"/>
        </w:rPr>
        <w:t xml:space="preserve">Банк России и </w:t>
      </w:r>
      <w:r>
        <w:rPr>
          <w:rFonts w:eastAsia="Times New Roman"/>
          <w:sz w:val="28"/>
          <w:szCs w:val="28"/>
        </w:rPr>
        <w:t xml:space="preserve">Пользователь </w:t>
      </w:r>
      <w:r>
        <w:rPr>
          <w:sz w:val="28"/>
          <w:szCs w:val="28"/>
        </w:rPr>
        <w:t>признают, что:</w:t>
      </w:r>
    </w:p>
    <w:p w14:paraId="5CFA5BF4" w14:textId="77777777" w:rsidR="006C2506" w:rsidRDefault="006C2506" w:rsidP="006C2506">
      <w:pPr>
        <w:pStyle w:val="a4"/>
        <w:spacing w:line="360" w:lineRule="auto"/>
        <w:ind w:firstLine="708"/>
        <w:jc w:val="both"/>
        <w:rPr>
          <w:sz w:val="28"/>
          <w:szCs w:val="28"/>
        </w:rPr>
      </w:pPr>
      <w:r>
        <w:rPr>
          <w:sz w:val="28"/>
          <w:szCs w:val="28"/>
        </w:rPr>
        <w:t>внесение изменений в ФС после формирования электронной подписи дает отрицательный результат проверки подлинности электронной подписи;</w:t>
      </w:r>
    </w:p>
    <w:p w14:paraId="0BA68433" w14:textId="77777777" w:rsidR="006C2506" w:rsidRDefault="006C2506" w:rsidP="006C2506">
      <w:pPr>
        <w:pStyle w:val="a4"/>
        <w:spacing w:line="360" w:lineRule="auto"/>
        <w:ind w:firstLine="708"/>
        <w:jc w:val="both"/>
        <w:rPr>
          <w:sz w:val="28"/>
          <w:szCs w:val="28"/>
        </w:rPr>
      </w:pPr>
      <w:r>
        <w:rPr>
          <w:sz w:val="28"/>
          <w:szCs w:val="28"/>
        </w:rPr>
        <w:t xml:space="preserve">формирование подлинной электронной подписи возможно только </w:t>
      </w:r>
      <w:r>
        <w:rPr>
          <w:sz w:val="28"/>
          <w:szCs w:val="28"/>
        </w:rPr>
        <w:br/>
        <w:t>при использовании ключа электронной подписи владельца.</w:t>
      </w:r>
    </w:p>
    <w:p w14:paraId="0E2A4E54"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Криптографические ключи, используемые при обмене ФС между Пользователем и Банком России, должны изготавливаться Пользователем </w:t>
      </w:r>
      <w:r>
        <w:rPr>
          <w:rFonts w:ascii="Times New Roman" w:hAnsi="Times New Roman"/>
          <w:sz w:val="28"/>
          <w:szCs w:val="28"/>
        </w:rPr>
        <w:br/>
        <w:t xml:space="preserve">в соответствии с </w:t>
      </w:r>
      <w:r>
        <w:rPr>
          <w:rFonts w:ascii="Times New Roman" w:hAnsi="Times New Roman" w:cs="Times New Roman"/>
          <w:sz w:val="28"/>
          <w:szCs w:val="28"/>
        </w:rPr>
        <w:t>Условиями управления криптографическими ключами</w:t>
      </w:r>
      <w:r>
        <w:rPr>
          <w:rFonts w:ascii="Times New Roman" w:hAnsi="Times New Roman"/>
          <w:sz w:val="28"/>
          <w:szCs w:val="28"/>
        </w:rPr>
        <w:t xml:space="preserve">, </w:t>
      </w:r>
      <w:r>
        <w:rPr>
          <w:rFonts w:asciiTheme="majorBidi" w:eastAsia="Times New Roman" w:hAnsiTheme="majorBidi" w:cstheme="majorBidi"/>
          <w:sz w:val="28"/>
          <w:szCs w:val="28"/>
        </w:rPr>
        <w:t>указанными в приложении 3 к настоящим Условиям</w:t>
      </w:r>
      <w:r>
        <w:rPr>
          <w:rFonts w:ascii="Times New Roman" w:hAnsi="Times New Roman"/>
          <w:sz w:val="28"/>
          <w:szCs w:val="28"/>
        </w:rPr>
        <w:t>.</w:t>
      </w:r>
    </w:p>
    <w:p w14:paraId="080BB008"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cs="Times New Roman"/>
          <w:iCs/>
          <w:sz w:val="28"/>
          <w:szCs w:val="28"/>
        </w:rPr>
        <w:lastRenderedPageBreak/>
        <w:t xml:space="preserve">Пользователи должны обеспечивать защиту ФС при </w:t>
      </w:r>
      <w:r>
        <w:rPr>
          <w:rFonts w:ascii="Times New Roman" w:hAnsi="Times New Roman"/>
          <w:sz w:val="28"/>
          <w:szCs w:val="28"/>
        </w:rPr>
        <w:t xml:space="preserve">их </w:t>
      </w:r>
      <w:r>
        <w:rPr>
          <w:rFonts w:ascii="Times New Roman" w:hAnsi="Times New Roman" w:cs="Times New Roman"/>
          <w:iCs/>
          <w:sz w:val="28"/>
          <w:szCs w:val="28"/>
        </w:rPr>
        <w:t>направлении в СПФС посредством:</w:t>
      </w:r>
    </w:p>
    <w:p w14:paraId="436CC945" w14:textId="77777777" w:rsidR="006C2506" w:rsidRDefault="006C2506" w:rsidP="006C250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формирования ФС и контроля реквизитов ФС в соответствии </w:t>
      </w:r>
      <w:r>
        <w:rPr>
          <w:rFonts w:ascii="Times New Roman" w:hAnsi="Times New Roman" w:cs="Times New Roman"/>
          <w:iCs/>
          <w:sz w:val="28"/>
          <w:szCs w:val="28"/>
        </w:rPr>
        <w:br/>
        <w:t>с приложением 8 к настоящим Условиям;</w:t>
      </w:r>
    </w:p>
    <w:p w14:paraId="3F7235E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применения первого варианта защиты, предусмотренного Альбомом ЭС;</w:t>
      </w:r>
    </w:p>
    <w:p w14:paraId="1B8AD6F5"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шифрования ФС на прикладном уровне в соответствии </w:t>
      </w:r>
      <w:r>
        <w:rPr>
          <w:rFonts w:ascii="Times New Roman" w:hAnsi="Times New Roman"/>
          <w:sz w:val="28"/>
          <w:szCs w:val="28"/>
        </w:rPr>
        <w:br/>
        <w:t xml:space="preserve">с эталонной моделью взаимосвязи открытых систем, определенной </w:t>
      </w:r>
      <w:r>
        <w:rPr>
          <w:rFonts w:ascii="Times New Roman" w:hAnsi="Times New Roman"/>
          <w:sz w:val="28"/>
          <w:szCs w:val="28"/>
        </w:rPr>
        <w:br/>
        <w:t xml:space="preserve">в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в области обеспечения безопасности; </w:t>
      </w:r>
    </w:p>
    <w:p w14:paraId="3865280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применения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1BBD8922"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Пользователи должны информировать Банк России об инцидентах при обмене ФС. </w:t>
      </w:r>
    </w:p>
    <w:p w14:paraId="5142A91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Информация об инцидентах должна направляться с использованием технической инфраструктуры (автоматизированной системы) Банка России.</w:t>
      </w:r>
    </w:p>
    <w:p w14:paraId="055E3CC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t>об инцидентах с использованием технической инфраструктуры (автоматизированной системы) Банка России информация должна направляться с использованием резервных способов взаимодействия.</w:t>
      </w:r>
    </w:p>
    <w:p w14:paraId="0B4ECBE8"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t>об инцидентах с использованием технической инфраструктуры (автоматизированной системы) Банка России Пользователь должен повторно направить информацию с использованием технической инфраструктуры (автоматизированной системы) Банка России.</w:t>
      </w:r>
    </w:p>
    <w:p w14:paraId="68F1316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Информация о технической инфраструктуре (автоматизированной системе) Банка России, а также о резервных способах взаимодействия участников информационного обмена с Банком России размещается </w:t>
      </w:r>
      <w:r>
        <w:rPr>
          <w:rFonts w:ascii="Times New Roman" w:hAnsi="Times New Roman"/>
          <w:sz w:val="28"/>
          <w:szCs w:val="28"/>
        </w:rPr>
        <w:br/>
        <w:t>на официальном сайте Банка России 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w:t>
      </w:r>
      <w:proofErr w:type="spellStart"/>
      <w:r>
        <w:rPr>
          <w:rFonts w:ascii="Times New Roman" w:hAnsi="Times New Roman"/>
          <w:sz w:val="28"/>
          <w:szCs w:val="28"/>
        </w:rPr>
        <w:t>information_security</w:t>
      </w:r>
      <w:proofErr w:type="spellEnd"/>
      <w:r>
        <w:rPr>
          <w:rFonts w:ascii="Times New Roman" w:hAnsi="Times New Roman"/>
          <w:sz w:val="28"/>
          <w:szCs w:val="28"/>
        </w:rPr>
        <w:t>/</w:t>
      </w:r>
      <w:proofErr w:type="spellStart"/>
      <w:r>
        <w:rPr>
          <w:rFonts w:ascii="Times New Roman" w:hAnsi="Times New Roman"/>
          <w:sz w:val="28"/>
          <w:szCs w:val="28"/>
        </w:rPr>
        <w:t>fincert</w:t>
      </w:r>
      <w:proofErr w:type="spellEnd"/>
      <w:r>
        <w:rPr>
          <w:rFonts w:ascii="Times New Roman" w:hAnsi="Times New Roman"/>
          <w:sz w:val="28"/>
          <w:szCs w:val="28"/>
        </w:rPr>
        <w:t>/.</w:t>
      </w:r>
    </w:p>
    <w:p w14:paraId="08026B56"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 случае выявления </w:t>
      </w:r>
      <w:r>
        <w:rPr>
          <w:rFonts w:ascii="Times New Roman" w:hAnsi="Times New Roman" w:cs="Times New Roman"/>
          <w:iCs/>
          <w:sz w:val="28"/>
          <w:szCs w:val="28"/>
        </w:rPr>
        <w:t xml:space="preserve">Пользователем </w:t>
      </w:r>
      <w:r>
        <w:rPr>
          <w:rFonts w:ascii="Times New Roman" w:hAnsi="Times New Roman"/>
          <w:sz w:val="28"/>
          <w:szCs w:val="28"/>
        </w:rPr>
        <w:t xml:space="preserve">несоблюдения им требований к защите информации приостановление оказания услуг по передаче ФС </w:t>
      </w:r>
      <w:r>
        <w:rPr>
          <w:rFonts w:ascii="Times New Roman" w:hAnsi="Times New Roman" w:cs="Times New Roman"/>
          <w:iCs/>
          <w:sz w:val="28"/>
          <w:szCs w:val="28"/>
        </w:rPr>
        <w:t xml:space="preserve">Пользователю </w:t>
      </w:r>
      <w:r>
        <w:rPr>
          <w:rFonts w:ascii="Times New Roman" w:hAnsi="Times New Roman"/>
          <w:sz w:val="28"/>
          <w:szCs w:val="28"/>
        </w:rPr>
        <w:t xml:space="preserve">осуществляется путем приостановления обмена через СПФС </w:t>
      </w:r>
      <w:r>
        <w:rPr>
          <w:rFonts w:ascii="Times New Roman" w:hAnsi="Times New Roman"/>
          <w:sz w:val="28"/>
          <w:szCs w:val="28"/>
        </w:rPr>
        <w:br/>
        <w:t xml:space="preserve">на основании заявления </w:t>
      </w:r>
      <w:r>
        <w:rPr>
          <w:rFonts w:ascii="Times New Roman" w:eastAsia="Times New Roman" w:hAnsi="Times New Roman"/>
          <w:sz w:val="28"/>
          <w:szCs w:val="24"/>
        </w:rPr>
        <w:t>Пользователя</w:t>
      </w:r>
      <w:r>
        <w:rPr>
          <w:rFonts w:ascii="Times New Roman" w:hAnsi="Times New Roman"/>
          <w:sz w:val="28"/>
          <w:szCs w:val="28"/>
        </w:rPr>
        <w:t xml:space="preserve"> о приостановлении оказания услуг </w:t>
      </w:r>
      <w:r>
        <w:rPr>
          <w:rFonts w:ascii="Times New Roman" w:hAnsi="Times New Roman"/>
          <w:sz w:val="28"/>
          <w:szCs w:val="28"/>
        </w:rPr>
        <w:br/>
        <w:t xml:space="preserve">по передаче ФС, содержащего сведения о несоблюдении </w:t>
      </w:r>
      <w:r>
        <w:rPr>
          <w:rFonts w:ascii="Times New Roman" w:hAnsi="Times New Roman" w:cs="Times New Roman"/>
          <w:iCs/>
          <w:sz w:val="28"/>
          <w:szCs w:val="28"/>
        </w:rPr>
        <w:t xml:space="preserve">Пользователем </w:t>
      </w:r>
      <w:r>
        <w:rPr>
          <w:rFonts w:ascii="Times New Roman" w:hAnsi="Times New Roman"/>
          <w:sz w:val="28"/>
          <w:szCs w:val="28"/>
        </w:rPr>
        <w:t xml:space="preserve">требований к защите информации, направленного в порядке, указанном </w:t>
      </w:r>
      <w:r>
        <w:rPr>
          <w:rFonts w:ascii="Times New Roman" w:hAnsi="Times New Roman"/>
          <w:sz w:val="28"/>
          <w:szCs w:val="28"/>
        </w:rPr>
        <w:br/>
        <w:t>в приложении 4 к настоящим Условиям.</w:t>
      </w:r>
    </w:p>
    <w:p w14:paraId="5FDC66F5"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Выполнение требований к защите информации при обмене ФС подтверждается документами </w:t>
      </w:r>
      <w:r>
        <w:rPr>
          <w:rFonts w:ascii="Times New Roman" w:eastAsia="Times New Roman" w:hAnsi="Times New Roman"/>
          <w:sz w:val="28"/>
          <w:szCs w:val="24"/>
        </w:rPr>
        <w:t>Пользователя</w:t>
      </w:r>
      <w:r>
        <w:rPr>
          <w:rFonts w:ascii="Times New Roman" w:hAnsi="Times New Roman"/>
          <w:sz w:val="28"/>
          <w:szCs w:val="28"/>
        </w:rPr>
        <w:t xml:space="preserve">, в том числе содержащими информацию о проведении контроля за выполнением указанных требований, а также о датах проведения и результатах контроля. Документы </w:t>
      </w:r>
      <w:r>
        <w:rPr>
          <w:rFonts w:ascii="Times New Roman" w:eastAsia="Times New Roman" w:hAnsi="Times New Roman"/>
          <w:sz w:val="28"/>
          <w:szCs w:val="24"/>
        </w:rPr>
        <w:t>Пользователя</w:t>
      </w:r>
      <w:r>
        <w:rPr>
          <w:rFonts w:ascii="Times New Roman" w:hAnsi="Times New Roman"/>
          <w:sz w:val="28"/>
          <w:szCs w:val="28"/>
        </w:rPr>
        <w:t xml:space="preserve"> подписываются руководителем </w:t>
      </w:r>
      <w:r>
        <w:rPr>
          <w:rFonts w:ascii="Times New Roman" w:eastAsia="Times New Roman" w:hAnsi="Times New Roman"/>
          <w:sz w:val="28"/>
          <w:szCs w:val="24"/>
        </w:rPr>
        <w:t>Пользователя</w:t>
      </w:r>
      <w:r>
        <w:rPr>
          <w:rFonts w:ascii="Times New Roman" w:hAnsi="Times New Roman"/>
          <w:sz w:val="28"/>
          <w:szCs w:val="28"/>
        </w:rPr>
        <w:t xml:space="preserve"> либо уполномоченным лицом </w:t>
      </w:r>
      <w:r>
        <w:rPr>
          <w:rFonts w:ascii="Times New Roman" w:hAnsi="Times New Roman"/>
          <w:sz w:val="28"/>
          <w:szCs w:val="28"/>
        </w:rPr>
        <w:br/>
        <w:t>и представляются по запросу Банка России</w:t>
      </w:r>
      <w:r>
        <w:rPr>
          <w:rStyle w:val="a6"/>
        </w:rPr>
        <w:footnoteReference w:id="8"/>
      </w:r>
      <w:r>
        <w:rPr>
          <w:rFonts w:ascii="Times New Roman" w:hAnsi="Times New Roman"/>
          <w:sz w:val="28"/>
          <w:szCs w:val="28"/>
        </w:rPr>
        <w:t xml:space="preserve"> при проведении проверки выполнения требований к защите информации.</w:t>
      </w:r>
    </w:p>
    <w:p w14:paraId="25669EFF"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Пользователь предоставляет возможность Банку России проводить проверки выполнения требований к защите информации, указанных в акте </w:t>
      </w:r>
      <w:r>
        <w:rPr>
          <w:rFonts w:ascii="Times New Roman" w:eastAsia="Times New Roman" w:hAnsi="Times New Roman"/>
          <w:sz w:val="28"/>
          <w:szCs w:val="24"/>
        </w:rPr>
        <w:br/>
        <w:t>о готовности Пользователя к обмену ФС с использованием СПФС, в том числе в подразделении Пользователя.</w:t>
      </w:r>
    </w:p>
    <w:p w14:paraId="6CEE55E1"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Пользователь обязан устранять нарушения требований к защите информации, выявленные при проверке, в сроки, установленные в акте проверки Банка России.</w:t>
      </w:r>
    </w:p>
    <w:p w14:paraId="0E619041" w14:textId="77777777" w:rsidR="006C2506" w:rsidRDefault="006C2506" w:rsidP="006C2506">
      <w:pPr>
        <w:pStyle w:val="a7"/>
        <w:tabs>
          <w:tab w:val="left" w:pos="1377"/>
        </w:tabs>
        <w:spacing w:line="360" w:lineRule="auto"/>
        <w:ind w:right="108" w:firstLine="709"/>
      </w:pPr>
      <w:r>
        <w:rPr>
          <w:szCs w:val="24"/>
        </w:rPr>
        <w:lastRenderedPageBreak/>
        <w:t xml:space="preserve">Пользователь обязан оформлять результаты устранения нарушений требований актом об устранении в письменном виде, направлять данный </w:t>
      </w:r>
      <w:r>
        <w:rPr>
          <w:szCs w:val="24"/>
        </w:rPr>
        <w:br/>
        <w:t xml:space="preserve">акт не позднее пятого рабочего дня после срока, установленного </w:t>
      </w:r>
      <w:r>
        <w:rPr>
          <w:szCs w:val="24"/>
        </w:rPr>
        <w:br/>
        <w:t>Банком России для устранения выявленных нарушений,</w:t>
      </w:r>
      <w:r>
        <w:t xml:space="preserve"> </w:t>
      </w:r>
      <w:r>
        <w:rPr>
          <w:szCs w:val="24"/>
        </w:rPr>
        <w:t>одним из способов, указанных в пункте 1.1.</w:t>
      </w:r>
    </w:p>
    <w:p w14:paraId="4FE7B64C" w14:textId="77777777" w:rsidR="006C2506" w:rsidRDefault="006C2506" w:rsidP="006C2506">
      <w:pPr>
        <w:pStyle w:val="a7"/>
        <w:tabs>
          <w:tab w:val="left" w:pos="1377"/>
        </w:tabs>
        <w:spacing w:line="360" w:lineRule="auto"/>
        <w:ind w:right="108" w:firstLine="709"/>
      </w:pPr>
      <w:r>
        <w:rPr>
          <w:szCs w:val="24"/>
        </w:rPr>
        <w:t xml:space="preserve">До начала обмена ФС Пользователь представляет в подразделение </w:t>
      </w:r>
      <w:r>
        <w:rPr>
          <w:szCs w:val="24"/>
        </w:rPr>
        <w:br/>
        <w:t>Банка России, в котором заключен Договор с Пользователем,</w:t>
      </w:r>
      <w:r>
        <w:rPr>
          <w:szCs w:val="24"/>
        </w:rPr>
        <w:br/>
        <w:t xml:space="preserve">акт о готовности Пользователя к обмену ФС с использованием СПФС, форма которого приведена в приложении 2 к настоящим Условиям одним </w:t>
      </w:r>
      <w:r>
        <w:rPr>
          <w:szCs w:val="24"/>
        </w:rPr>
        <w:br/>
        <w:t>из способов, указанных в пункте 1.11.</w:t>
      </w:r>
    </w:p>
    <w:p w14:paraId="074973A7"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sz w:val="28"/>
          <w:szCs w:val="24"/>
        </w:rPr>
        <w:t xml:space="preserve">В случае внесения каких-либо изменений, в том числе в состав ответственных лиц, указанных в приложениях к акту о готовности Пользователя к обмену ФС с использованием СПФС, Пользователь </w:t>
      </w:r>
      <w:r>
        <w:rPr>
          <w:rFonts w:ascii="Times New Roman" w:hAnsi="Times New Roman"/>
          <w:sz w:val="28"/>
          <w:szCs w:val="28"/>
        </w:rPr>
        <w:t xml:space="preserve">обязан представить в </w:t>
      </w:r>
      <w:r>
        <w:rPr>
          <w:rFonts w:ascii="Times New Roman" w:eastAsia="Times New Roman" w:hAnsi="Times New Roman"/>
          <w:sz w:val="28"/>
          <w:szCs w:val="24"/>
        </w:rPr>
        <w:t xml:space="preserve">подразделение Банка России, в котором заключен Договор </w:t>
      </w:r>
      <w:r>
        <w:rPr>
          <w:rFonts w:ascii="Times New Roman" w:eastAsia="Times New Roman" w:hAnsi="Times New Roman"/>
          <w:sz w:val="28"/>
          <w:szCs w:val="24"/>
        </w:rPr>
        <w:br/>
        <w:t xml:space="preserve">с Пользователем, </w:t>
      </w:r>
      <w:r>
        <w:rPr>
          <w:rFonts w:ascii="Times New Roman" w:hAnsi="Times New Roman"/>
          <w:sz w:val="28"/>
          <w:szCs w:val="28"/>
        </w:rPr>
        <w:t xml:space="preserve">актуальную информацию не позднее пятого рабочего дня после внесения изменений </w:t>
      </w:r>
      <w:r>
        <w:rPr>
          <w:rFonts w:ascii="Times New Roman" w:eastAsia="Times New Roman" w:hAnsi="Times New Roman"/>
          <w:sz w:val="28"/>
          <w:szCs w:val="24"/>
        </w:rPr>
        <w:t xml:space="preserve">одним из способов, указанных в пункте 1.11. </w:t>
      </w:r>
    </w:p>
    <w:p w14:paraId="27E692AE" w14:textId="77777777" w:rsidR="006C2506" w:rsidRDefault="006C2506" w:rsidP="006C2506">
      <w:pPr>
        <w:pStyle w:val="ConsPlusNormal"/>
        <w:numPr>
          <w:ilvl w:val="1"/>
          <w:numId w:val="7"/>
        </w:numPr>
        <w:spacing w:line="360" w:lineRule="auto"/>
        <w:ind w:left="0" w:firstLine="709"/>
        <w:jc w:val="both"/>
        <w:rPr>
          <w:rFonts w:ascii="Times New Roman" w:eastAsia="Times New Roman" w:hAnsi="Times New Roman" w:cstheme="minorBidi"/>
          <w:sz w:val="28"/>
          <w:szCs w:val="24"/>
          <w:lang w:eastAsia="en-US"/>
        </w:rPr>
      </w:pPr>
      <w:r>
        <w:rPr>
          <w:rFonts w:ascii="Times New Roman" w:eastAsia="Times New Roman" w:hAnsi="Times New Roman" w:cstheme="minorBidi"/>
          <w:sz w:val="28"/>
          <w:szCs w:val="24"/>
          <w:lang w:eastAsia="en-US"/>
        </w:rPr>
        <w:t xml:space="preserve">Пользователи должны обеспечивать проведение ежегодных самостоятельных оценок выполнения требований к защите информации. </w:t>
      </w:r>
    </w:p>
    <w:p w14:paraId="5395DBDA"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cstheme="minorBidi"/>
          <w:sz w:val="28"/>
          <w:szCs w:val="24"/>
          <w:lang w:eastAsia="en-US"/>
        </w:rPr>
        <w:t>Проведение ежегодных самостоятельных оценок выполнения требований к защите информации осуществляется в соответствии с Приложением 9 к настоящим Условиям.</w:t>
      </w:r>
    </w:p>
    <w:p w14:paraId="37200E57"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cstheme="minorBidi"/>
          <w:sz w:val="28"/>
          <w:szCs w:val="24"/>
          <w:lang w:eastAsia="en-US"/>
        </w:rPr>
        <w:t>Результаты проведения ежегодных самостоятельных оценок выполнения требований к защите информации фиксируются Пользователями в акте, составляемом в соответствии Приложением 9 к настоящим Условиям, утверждаются руководителем (лицом, его замещающим), или должностным лицом, заключившим Договор от имени Пользователя.</w:t>
      </w:r>
    </w:p>
    <w:p w14:paraId="63D2F8C5" w14:textId="77777777" w:rsidR="006C2506" w:rsidRDefault="006C2506" w:rsidP="006C2506">
      <w:pPr>
        <w:pStyle w:val="ConsPlusNormal"/>
        <w:spacing w:line="360" w:lineRule="auto"/>
        <w:ind w:firstLine="709"/>
        <w:jc w:val="both"/>
        <w:rPr>
          <w:rFonts w:ascii="Times New Roman" w:eastAsia="Times New Roman" w:hAnsi="Times New Roman"/>
          <w:sz w:val="28"/>
          <w:szCs w:val="24"/>
        </w:rPr>
      </w:pPr>
      <w:r>
        <w:rPr>
          <w:rFonts w:ascii="Times New Roman" w:eastAsia="Times New Roman" w:hAnsi="Times New Roman" w:cstheme="minorBidi"/>
          <w:sz w:val="28"/>
          <w:szCs w:val="24"/>
          <w:lang w:eastAsia="en-US"/>
        </w:rPr>
        <w:t xml:space="preserve">Пользователи должны обеспечивать хранение акта проведения самостоятельной оценки выполнения требований к защите информации </w:t>
      </w:r>
      <w:r>
        <w:rPr>
          <w:rFonts w:ascii="Times New Roman" w:eastAsia="Times New Roman" w:hAnsi="Times New Roman" w:cstheme="minorBidi"/>
          <w:sz w:val="28"/>
          <w:szCs w:val="24"/>
          <w:lang w:eastAsia="en-US"/>
        </w:rPr>
        <w:br/>
        <w:t>не менее 5 лет.</w:t>
      </w:r>
      <w:r>
        <w:rPr>
          <w:rFonts w:ascii="Times New Roman" w:eastAsia="Times New Roman" w:hAnsi="Times New Roman"/>
          <w:sz w:val="28"/>
          <w:szCs w:val="24"/>
        </w:rPr>
        <w:br w:type="page"/>
      </w:r>
    </w:p>
    <w:p w14:paraId="2F9E7D40"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6E37D85D"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F745900" w14:textId="77777777" w:rsidR="006C2506" w:rsidRDefault="006C2506" w:rsidP="006C2506">
      <w:pPr>
        <w:spacing w:after="0"/>
        <w:ind w:left="5670"/>
        <w:rPr>
          <w:rFonts w:ascii="Times New Roman" w:eastAsia="Times New Roman" w:hAnsi="Times New Roman"/>
          <w:sz w:val="24"/>
          <w:szCs w:val="24"/>
        </w:rPr>
      </w:pPr>
    </w:p>
    <w:p w14:paraId="5D874085" w14:textId="77777777" w:rsidR="006C2506" w:rsidRDefault="006C2506" w:rsidP="006C2506">
      <w:pPr>
        <w:spacing w:after="0"/>
        <w:ind w:left="5670"/>
        <w:rPr>
          <w:rFonts w:ascii="Times New Roman" w:eastAsia="Times New Roman" w:hAnsi="Times New Roman"/>
          <w:sz w:val="24"/>
          <w:szCs w:val="24"/>
        </w:rPr>
      </w:pPr>
    </w:p>
    <w:p w14:paraId="28C32155"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УТВЕРЖДАЮ</w:t>
      </w:r>
    </w:p>
    <w:p w14:paraId="60E28CBF"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6E3E778A"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(подпись, Ф.И.О. руководителя (лица, его замещающего или должностного лица, заключившего Договор от имени Клиента)</w:t>
      </w:r>
    </w:p>
    <w:p w14:paraId="6D7CE882"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6BF0BB56"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(наименование Клиента)</w:t>
      </w:r>
    </w:p>
    <w:p w14:paraId="0D4FB2AE" w14:textId="77777777" w:rsidR="006C2506" w:rsidRDefault="006C2506" w:rsidP="006C2506">
      <w:pPr>
        <w:spacing w:after="0"/>
        <w:ind w:left="4820"/>
        <w:jc w:val="center"/>
        <w:rPr>
          <w:rFonts w:ascii="Times New Roman" w:eastAsia="Times New Roman" w:hAnsi="Times New Roman"/>
          <w:sz w:val="24"/>
          <w:szCs w:val="24"/>
        </w:rPr>
      </w:pPr>
      <w:r>
        <w:rPr>
          <w:rFonts w:ascii="Times New Roman" w:eastAsia="Times New Roman" w:hAnsi="Times New Roman"/>
          <w:sz w:val="28"/>
          <w:szCs w:val="28"/>
        </w:rPr>
        <w:t>«___» __________________ г.</w:t>
      </w:r>
    </w:p>
    <w:p w14:paraId="458667FF" w14:textId="77777777" w:rsidR="006C2506" w:rsidRDefault="006C2506" w:rsidP="006C2506">
      <w:pPr>
        <w:spacing w:after="0"/>
        <w:jc w:val="both"/>
        <w:rPr>
          <w:rFonts w:ascii="Times New Roman" w:eastAsia="Times New Roman" w:hAnsi="Times New Roman"/>
          <w:sz w:val="24"/>
          <w:szCs w:val="24"/>
        </w:rPr>
      </w:pPr>
    </w:p>
    <w:p w14:paraId="5050709C" w14:textId="77777777" w:rsidR="006C2506" w:rsidRDefault="006C2506" w:rsidP="006C2506">
      <w:pPr>
        <w:spacing w:after="0"/>
        <w:jc w:val="both"/>
        <w:rPr>
          <w:rFonts w:ascii="Times New Roman" w:eastAsia="Times New Roman" w:hAnsi="Times New Roman"/>
          <w:sz w:val="24"/>
          <w:szCs w:val="24"/>
        </w:rPr>
      </w:pPr>
    </w:p>
    <w:p w14:paraId="38FCFBBF"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АКТ</w:t>
      </w:r>
    </w:p>
    <w:p w14:paraId="5C529784"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о готовности Клиента </w:t>
      </w:r>
      <w:r>
        <w:rPr>
          <w:rFonts w:ascii="Times New Roman" w:eastAsia="Times New Roman" w:hAnsi="Times New Roman"/>
        </w:rPr>
        <w:t>_________ (указывается наименование Клиента)</w:t>
      </w:r>
      <w:r>
        <w:rPr>
          <w:rFonts w:ascii="Times New Roman" w:eastAsia="Times New Roman" w:hAnsi="Times New Roman"/>
          <w:sz w:val="28"/>
          <w:szCs w:val="28"/>
        </w:rPr>
        <w:t xml:space="preserve"> </w:t>
      </w:r>
      <w:r>
        <w:rPr>
          <w:rFonts w:ascii="Times New Roman" w:eastAsia="Times New Roman" w:hAnsi="Times New Roman"/>
          <w:sz w:val="28"/>
          <w:szCs w:val="28"/>
        </w:rPr>
        <w:br/>
        <w:t>к обмену ЭС с Банком России</w:t>
      </w:r>
    </w:p>
    <w:p w14:paraId="678B8794"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от «____» ____________ г.</w:t>
      </w:r>
    </w:p>
    <w:p w14:paraId="6EDD36CB" w14:textId="77777777" w:rsidR="006C2506" w:rsidRDefault="006C2506" w:rsidP="006C2506">
      <w:pPr>
        <w:spacing w:after="0"/>
        <w:jc w:val="both"/>
        <w:rPr>
          <w:rFonts w:ascii="Times New Roman" w:eastAsia="Times New Roman" w:hAnsi="Times New Roman"/>
          <w:sz w:val="28"/>
          <w:szCs w:val="28"/>
        </w:rPr>
      </w:pPr>
    </w:p>
    <w:p w14:paraId="378BF784"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Настоящий акт составлен по результатам проверки готовности к обмену ЭС с использованием</w:t>
      </w:r>
      <w:r>
        <w:rPr>
          <w:rFonts w:ascii="Times New Roman" w:eastAsia="Times New Roman" w:hAnsi="Times New Roman"/>
          <w:sz w:val="24"/>
          <w:szCs w:val="24"/>
        </w:rPr>
        <w:t xml:space="preserve"> ________________________________________________________ ____________________________________________________________________________</w:t>
      </w:r>
      <w:r>
        <w:rPr>
          <w:rFonts w:ascii="Times New Roman" w:eastAsia="Times New Roman" w:hAnsi="Times New Roman"/>
          <w:sz w:val="24"/>
          <w:szCs w:val="24"/>
          <w:vertAlign w:val="superscript"/>
        </w:rPr>
        <w:footnoteReference w:id="9"/>
      </w:r>
      <w:r>
        <w:rPr>
          <w:rFonts w:ascii="Times New Roman" w:eastAsia="Times New Roman" w:hAnsi="Times New Roman"/>
          <w:sz w:val="24"/>
          <w:szCs w:val="24"/>
        </w:rPr>
        <w:t>.</w:t>
      </w:r>
    </w:p>
    <w:p w14:paraId="0FA360D7"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Комиссия</w:t>
      </w:r>
      <w:r>
        <w:rPr>
          <w:rFonts w:ascii="Times New Roman" w:eastAsia="Times New Roman" w:hAnsi="Times New Roman"/>
          <w:sz w:val="24"/>
          <w:szCs w:val="24"/>
          <w:vertAlign w:val="superscript"/>
        </w:rPr>
        <w:footnoteReference w:id="10"/>
      </w:r>
      <w:r>
        <w:rPr>
          <w:rFonts w:ascii="Times New Roman" w:eastAsia="Times New Roman" w:hAnsi="Times New Roman"/>
          <w:sz w:val="28"/>
          <w:szCs w:val="28"/>
        </w:rPr>
        <w:t xml:space="preserve"> _________________________ </w:t>
      </w:r>
      <w:r>
        <w:rPr>
          <w:rFonts w:ascii="Times New Roman" w:eastAsia="Times New Roman" w:hAnsi="Times New Roman"/>
        </w:rPr>
        <w:t>(указывается наименование Клиента</w:t>
      </w:r>
      <w:r>
        <w:rPr>
          <w:rFonts w:ascii="Times New Roman" w:eastAsia="Times New Roman" w:hAnsi="Times New Roman"/>
          <w:sz w:val="24"/>
          <w:szCs w:val="24"/>
        </w:rPr>
        <w:t xml:space="preserve">), </w:t>
      </w:r>
      <w:r>
        <w:rPr>
          <w:rFonts w:ascii="Times New Roman" w:eastAsia="Times New Roman" w:hAnsi="Times New Roman"/>
          <w:sz w:val="28"/>
          <w:szCs w:val="28"/>
        </w:rPr>
        <w:t xml:space="preserve">созданная на основании ________________ </w:t>
      </w:r>
      <w:r>
        <w:rPr>
          <w:rFonts w:ascii="Times New Roman" w:eastAsia="Times New Roman" w:hAnsi="Times New Roman"/>
          <w:sz w:val="24"/>
          <w:szCs w:val="24"/>
        </w:rPr>
        <w:t>(</w:t>
      </w:r>
      <w:r>
        <w:rPr>
          <w:rFonts w:ascii="Times New Roman" w:eastAsia="Times New Roman" w:hAnsi="Times New Roman"/>
        </w:rPr>
        <w:t>указывается наименование, дата и номер распорядительного документа Клиента</w:t>
      </w:r>
      <w:r>
        <w:rPr>
          <w:rFonts w:ascii="Times New Roman" w:eastAsia="Times New Roman" w:hAnsi="Times New Roman"/>
          <w:sz w:val="24"/>
          <w:szCs w:val="24"/>
        </w:rPr>
        <w:t xml:space="preserve">), </w:t>
      </w:r>
      <w:r>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6C2506" w14:paraId="0BD62B5C" w14:textId="77777777" w:rsidTr="006C2506">
        <w:tc>
          <w:tcPr>
            <w:tcW w:w="708" w:type="dxa"/>
          </w:tcPr>
          <w:p w14:paraId="09C6E270" w14:textId="77777777" w:rsidR="006C2506" w:rsidRDefault="006C2506">
            <w:pPr>
              <w:spacing w:after="0"/>
              <w:jc w:val="both"/>
              <w:rPr>
                <w:rFonts w:ascii="Times New Roman" w:eastAsia="Times New Roman" w:hAnsi="Times New Roman"/>
                <w:sz w:val="24"/>
                <w:szCs w:val="24"/>
              </w:rPr>
            </w:pPr>
          </w:p>
        </w:tc>
        <w:tc>
          <w:tcPr>
            <w:tcW w:w="3240" w:type="dxa"/>
            <w:hideMark/>
          </w:tcPr>
          <w:p w14:paraId="2DE99D5C"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5600" w:type="dxa"/>
            <w:tcBorders>
              <w:top w:val="nil"/>
              <w:left w:val="nil"/>
              <w:bottom w:val="single" w:sz="4" w:space="0" w:color="auto"/>
              <w:right w:val="nil"/>
            </w:tcBorders>
          </w:tcPr>
          <w:p w14:paraId="76468E83" w14:textId="77777777" w:rsidR="006C2506" w:rsidRDefault="006C2506">
            <w:pPr>
              <w:spacing w:after="0"/>
              <w:jc w:val="center"/>
              <w:rPr>
                <w:rFonts w:ascii="Times New Roman" w:eastAsia="Times New Roman" w:hAnsi="Times New Roman"/>
                <w:sz w:val="24"/>
                <w:szCs w:val="24"/>
              </w:rPr>
            </w:pPr>
          </w:p>
        </w:tc>
      </w:tr>
      <w:tr w:rsidR="006C2506" w14:paraId="188B3161" w14:textId="77777777" w:rsidTr="006C2506">
        <w:tc>
          <w:tcPr>
            <w:tcW w:w="708" w:type="dxa"/>
          </w:tcPr>
          <w:p w14:paraId="324A0DF6" w14:textId="77777777" w:rsidR="006C2506" w:rsidRDefault="006C2506">
            <w:pPr>
              <w:spacing w:after="0"/>
              <w:jc w:val="both"/>
              <w:rPr>
                <w:rFonts w:ascii="Times New Roman" w:eastAsia="Times New Roman" w:hAnsi="Times New Roman"/>
                <w:sz w:val="24"/>
                <w:szCs w:val="24"/>
              </w:rPr>
            </w:pPr>
          </w:p>
        </w:tc>
        <w:tc>
          <w:tcPr>
            <w:tcW w:w="3240" w:type="dxa"/>
            <w:hideMark/>
          </w:tcPr>
          <w:p w14:paraId="5E067048"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5600" w:type="dxa"/>
            <w:tcBorders>
              <w:top w:val="single" w:sz="4" w:space="0" w:color="auto"/>
              <w:left w:val="nil"/>
              <w:bottom w:val="single" w:sz="4" w:space="0" w:color="auto"/>
              <w:right w:val="nil"/>
            </w:tcBorders>
            <w:hideMark/>
          </w:tcPr>
          <w:p w14:paraId="380E52C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183CCD94" w14:textId="77777777" w:rsidTr="006C2506">
        <w:tc>
          <w:tcPr>
            <w:tcW w:w="708" w:type="dxa"/>
          </w:tcPr>
          <w:p w14:paraId="2EF224D7" w14:textId="77777777" w:rsidR="006C2506" w:rsidRDefault="006C2506">
            <w:pPr>
              <w:spacing w:after="0"/>
              <w:jc w:val="both"/>
              <w:rPr>
                <w:rFonts w:ascii="Times New Roman" w:eastAsia="Times New Roman" w:hAnsi="Times New Roman"/>
                <w:sz w:val="24"/>
                <w:szCs w:val="24"/>
              </w:rPr>
            </w:pPr>
          </w:p>
        </w:tc>
        <w:tc>
          <w:tcPr>
            <w:tcW w:w="3240" w:type="dxa"/>
          </w:tcPr>
          <w:p w14:paraId="1A7C1457"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252504FB"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3374F895" w14:textId="77777777" w:rsidTr="006C2506">
        <w:tc>
          <w:tcPr>
            <w:tcW w:w="708" w:type="dxa"/>
          </w:tcPr>
          <w:p w14:paraId="6FA769AD" w14:textId="77777777" w:rsidR="006C2506" w:rsidRDefault="006C2506">
            <w:pPr>
              <w:spacing w:after="0"/>
              <w:jc w:val="both"/>
              <w:rPr>
                <w:rFonts w:ascii="Times New Roman" w:eastAsia="Times New Roman" w:hAnsi="Times New Roman"/>
                <w:sz w:val="24"/>
                <w:szCs w:val="24"/>
              </w:rPr>
            </w:pPr>
          </w:p>
        </w:tc>
        <w:tc>
          <w:tcPr>
            <w:tcW w:w="3240" w:type="dxa"/>
          </w:tcPr>
          <w:p w14:paraId="048DF38F"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54C56307"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1B20DCBB" w14:textId="77777777" w:rsidTr="006C2506">
        <w:tc>
          <w:tcPr>
            <w:tcW w:w="708" w:type="dxa"/>
          </w:tcPr>
          <w:p w14:paraId="29713B54" w14:textId="77777777" w:rsidR="006C2506" w:rsidRDefault="006C2506">
            <w:pPr>
              <w:spacing w:after="0"/>
              <w:jc w:val="both"/>
              <w:rPr>
                <w:rFonts w:ascii="Times New Roman" w:eastAsia="Times New Roman" w:hAnsi="Times New Roman"/>
                <w:sz w:val="24"/>
                <w:szCs w:val="24"/>
              </w:rPr>
            </w:pPr>
          </w:p>
        </w:tc>
        <w:tc>
          <w:tcPr>
            <w:tcW w:w="3240" w:type="dxa"/>
          </w:tcPr>
          <w:p w14:paraId="77FDDF20"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nil"/>
              <w:right w:val="nil"/>
            </w:tcBorders>
            <w:hideMark/>
          </w:tcPr>
          <w:p w14:paraId="6165D81E"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(наименование должности, инициалы, фамилия)</w:t>
            </w:r>
          </w:p>
        </w:tc>
      </w:tr>
    </w:tbl>
    <w:p w14:paraId="56C09FA4"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провела проверку готовности к обмену ЭС с Банком России.</w:t>
      </w:r>
    </w:p>
    <w:p w14:paraId="36B928C6" w14:textId="77777777" w:rsidR="006C2506" w:rsidRDefault="006C2506" w:rsidP="006C2506">
      <w:pPr>
        <w:spacing w:after="0"/>
        <w:jc w:val="both"/>
        <w:rPr>
          <w:rFonts w:ascii="Times New Roman" w:eastAsia="Times New Roman" w:hAnsi="Times New Roman"/>
          <w:sz w:val="24"/>
          <w:szCs w:val="24"/>
        </w:rPr>
      </w:pPr>
    </w:p>
    <w:p w14:paraId="785E17BB"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Комиссия установила следующее:</w:t>
      </w:r>
    </w:p>
    <w:p w14:paraId="4CC15F0A" w14:textId="77777777" w:rsidR="006C2506" w:rsidRDefault="006C2506" w:rsidP="006C2506">
      <w:pPr>
        <w:spacing w:after="0"/>
        <w:jc w:val="both"/>
        <w:rPr>
          <w:rFonts w:ascii="Times New Roman" w:eastAsia="Times New Roman" w:hAnsi="Times New Roman"/>
          <w:sz w:val="24"/>
          <w:szCs w:val="24"/>
        </w:rPr>
      </w:pPr>
    </w:p>
    <w:p w14:paraId="3167D115" w14:textId="77777777" w:rsidR="006C2506" w:rsidRDefault="006C2506" w:rsidP="006C2506">
      <w:pPr>
        <w:spacing w:after="0"/>
        <w:ind w:firstLine="720"/>
        <w:jc w:val="both"/>
        <w:rPr>
          <w:rFonts w:ascii="Times New Roman" w:hAnsi="Times New Roman"/>
          <w:sz w:val="28"/>
          <w:szCs w:val="28"/>
        </w:rPr>
      </w:pPr>
      <w:r>
        <w:rPr>
          <w:rFonts w:ascii="Times New Roman" w:eastAsia="Times New Roman" w:hAnsi="Times New Roman"/>
          <w:sz w:val="28"/>
          <w:szCs w:val="28"/>
        </w:rPr>
        <w:t>1. </w:t>
      </w:r>
      <w:r>
        <w:rPr>
          <w:rFonts w:ascii="Times New Roman" w:hAnsi="Times New Roman"/>
          <w:sz w:val="28"/>
          <w:szCs w:val="28"/>
        </w:rPr>
        <w:t>Выполняются следующие меры в части защиты информации, указанные в Условиях по защите информации:</w:t>
      </w:r>
    </w:p>
    <w:p w14:paraId="76CCF349" w14:textId="77777777" w:rsidR="006C2506" w:rsidRDefault="006C2506" w:rsidP="006C2506">
      <w:pPr>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14:paraId="2F9E1D80" w14:textId="77777777" w:rsidR="006C2506" w:rsidRDefault="006C2506" w:rsidP="006C2506">
      <w:pPr>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14:paraId="5FDE7337" w14:textId="77777777" w:rsidR="006C2506" w:rsidRDefault="006C2506" w:rsidP="006C2506">
      <w:pPr>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14:paraId="73F6FC43" w14:textId="77777777" w:rsidR="006C2506" w:rsidRDefault="006C2506" w:rsidP="006C2506">
      <w:pPr>
        <w:spacing w:after="0"/>
        <w:jc w:val="both"/>
        <w:rPr>
          <w:rFonts w:ascii="Times New Roman" w:eastAsia="Times New Roman" w:hAnsi="Times New Roman"/>
          <w:sz w:val="24"/>
          <w:szCs w:val="24"/>
        </w:rPr>
      </w:pPr>
    </w:p>
    <w:p w14:paraId="65389D22" w14:textId="77777777" w:rsidR="006C2506" w:rsidRDefault="006C2506" w:rsidP="006C250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2.  Информация о реализации мер в части защиты информации, указанных в подпунктах 2.3.1, 2.3.2 пункта 2.3 Условий по защите информации: </w:t>
      </w:r>
    </w:p>
    <w:p w14:paraId="47F118DD"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w:t>
      </w:r>
    </w:p>
    <w:p w14:paraId="0753A543"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__________________________________________________________________ </w:t>
      </w:r>
      <w:r>
        <w:rPr>
          <w:rFonts w:ascii="Times New Roman" w:eastAsia="Times New Roman" w:hAnsi="Times New Roman"/>
          <w:sz w:val="24"/>
          <w:szCs w:val="24"/>
        </w:rPr>
        <w:t>(</w:t>
      </w:r>
      <w:r>
        <w:rPr>
          <w:rFonts w:ascii="Times New Roman" w:eastAsia="Times New Roman" w:hAnsi="Times New Roman"/>
        </w:rPr>
        <w:t>указываются конкретные меры в части защиты информации и планируемые сроки их реализации</w:t>
      </w:r>
      <w:r>
        <w:rPr>
          <w:rFonts w:ascii="Times New Roman" w:eastAsia="Times New Roman" w:hAnsi="Times New Roman"/>
          <w:sz w:val="24"/>
          <w:szCs w:val="24"/>
        </w:rPr>
        <w:t>)</w:t>
      </w:r>
      <w:r>
        <w:rPr>
          <w:rFonts w:ascii="Times New Roman" w:eastAsia="Times New Roman" w:hAnsi="Times New Roman"/>
          <w:sz w:val="28"/>
          <w:szCs w:val="28"/>
        </w:rPr>
        <w:t>.</w:t>
      </w:r>
    </w:p>
    <w:p w14:paraId="2EF7C00D" w14:textId="77777777" w:rsidR="006C2506" w:rsidRDefault="006C2506" w:rsidP="006C250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3. Выполняются следующие меры в части защиты информации:</w:t>
      </w:r>
    </w:p>
    <w:p w14:paraId="718F7BDA" w14:textId="77777777" w:rsidR="006C2506" w:rsidRDefault="006C2506" w:rsidP="006C2506">
      <w:pPr>
        <w:spacing w:after="0"/>
        <w:ind w:firstLine="720"/>
        <w:jc w:val="both"/>
        <w:rPr>
          <w:rFonts w:ascii="Times New Roman" w:eastAsia="Times New Roman" w:hAnsi="Times New Roman"/>
          <w:sz w:val="28"/>
          <w:szCs w:val="28"/>
        </w:rPr>
      </w:pPr>
    </w:p>
    <w:tbl>
      <w:tblPr>
        <w:tblStyle w:val="af7"/>
        <w:tblW w:w="0" w:type="auto"/>
        <w:tblLook w:val="04A0" w:firstRow="1" w:lastRow="0" w:firstColumn="1" w:lastColumn="0" w:noHBand="0" w:noVBand="1"/>
      </w:tblPr>
      <w:tblGrid>
        <w:gridCol w:w="546"/>
        <w:gridCol w:w="4552"/>
        <w:gridCol w:w="4247"/>
      </w:tblGrid>
      <w:tr w:rsidR="006C2506" w14:paraId="1A3ECEDE" w14:textId="77777777" w:rsidTr="006C2506">
        <w:tc>
          <w:tcPr>
            <w:tcW w:w="546" w:type="dxa"/>
            <w:tcBorders>
              <w:top w:val="single" w:sz="4" w:space="0" w:color="auto"/>
              <w:left w:val="single" w:sz="4" w:space="0" w:color="auto"/>
              <w:bottom w:val="single" w:sz="4" w:space="0" w:color="auto"/>
              <w:right w:val="single" w:sz="4" w:space="0" w:color="auto"/>
            </w:tcBorders>
            <w:hideMark/>
          </w:tcPr>
          <w:p w14:paraId="288F3ED3" w14:textId="77777777" w:rsidR="006C2506" w:rsidRDefault="006C2506">
            <w:pPr>
              <w:spacing w:line="240" w:lineRule="auto"/>
              <w:jc w:val="center"/>
              <w:rPr>
                <w:rFonts w:ascii="Times New Roman" w:eastAsia="Times New Roman" w:hAnsi="Times New Roman"/>
                <w:b/>
              </w:rPr>
            </w:pPr>
            <w:r>
              <w:rPr>
                <w:rFonts w:ascii="Times New Roman" w:eastAsia="Times New Roman" w:hAnsi="Times New Roman"/>
                <w:b/>
              </w:rPr>
              <w:t>№ п/п</w:t>
            </w:r>
          </w:p>
        </w:tc>
        <w:tc>
          <w:tcPr>
            <w:tcW w:w="4552" w:type="dxa"/>
            <w:tcBorders>
              <w:top w:val="single" w:sz="4" w:space="0" w:color="auto"/>
              <w:left w:val="single" w:sz="4" w:space="0" w:color="auto"/>
              <w:bottom w:val="single" w:sz="4" w:space="0" w:color="auto"/>
              <w:right w:val="single" w:sz="4" w:space="0" w:color="auto"/>
            </w:tcBorders>
            <w:hideMark/>
          </w:tcPr>
          <w:p w14:paraId="1A69FC65" w14:textId="77777777" w:rsidR="006C2506" w:rsidRDefault="006C2506">
            <w:pPr>
              <w:spacing w:line="240" w:lineRule="auto"/>
              <w:jc w:val="center"/>
              <w:rPr>
                <w:rFonts w:ascii="Times New Roman" w:eastAsia="Times New Roman" w:hAnsi="Times New Roman"/>
                <w:b/>
                <w:sz w:val="28"/>
                <w:szCs w:val="28"/>
              </w:rPr>
            </w:pPr>
            <w:r>
              <w:rPr>
                <w:rFonts w:ascii="Times New Roman" w:eastAsia="Times New Roman" w:hAnsi="Times New Roman"/>
                <w:b/>
              </w:rPr>
              <w:t>Меры в части защиты информации</w:t>
            </w:r>
          </w:p>
        </w:tc>
        <w:tc>
          <w:tcPr>
            <w:tcW w:w="4247" w:type="dxa"/>
            <w:tcBorders>
              <w:top w:val="single" w:sz="4" w:space="0" w:color="auto"/>
              <w:left w:val="single" w:sz="4" w:space="0" w:color="auto"/>
              <w:bottom w:val="single" w:sz="4" w:space="0" w:color="auto"/>
              <w:right w:val="single" w:sz="4" w:space="0" w:color="auto"/>
            </w:tcBorders>
            <w:hideMark/>
          </w:tcPr>
          <w:p w14:paraId="6F047D10" w14:textId="77777777" w:rsidR="006C2506" w:rsidRDefault="006C2506">
            <w:pPr>
              <w:spacing w:line="240" w:lineRule="auto"/>
              <w:jc w:val="center"/>
              <w:rPr>
                <w:rFonts w:ascii="Times New Roman" w:eastAsia="Times New Roman" w:hAnsi="Times New Roman"/>
                <w:sz w:val="28"/>
                <w:szCs w:val="28"/>
              </w:rPr>
            </w:pPr>
            <w:r>
              <w:rPr>
                <w:rFonts w:ascii="Times New Roman" w:eastAsia="Times New Roman" w:hAnsi="Times New Roman"/>
                <w:b/>
              </w:rPr>
              <w:t>Перечень документов и описаний, отражающих реализацию правил материально-технического обеспечения формирования ЭС и контроля реквизитов ЭС, для участника ССНП</w:t>
            </w:r>
            <w:r>
              <w:rPr>
                <w:rStyle w:val="a6"/>
              </w:rPr>
              <w:footnoteReference w:id="11"/>
            </w:r>
          </w:p>
        </w:tc>
      </w:tr>
      <w:tr w:rsidR="006C2506" w14:paraId="4EEC8598" w14:textId="77777777" w:rsidTr="006C2506">
        <w:tc>
          <w:tcPr>
            <w:tcW w:w="546" w:type="dxa"/>
            <w:tcBorders>
              <w:top w:val="single" w:sz="4" w:space="0" w:color="auto"/>
              <w:left w:val="single" w:sz="4" w:space="0" w:color="auto"/>
              <w:bottom w:val="single" w:sz="4" w:space="0" w:color="auto"/>
              <w:right w:val="single" w:sz="4" w:space="0" w:color="auto"/>
            </w:tcBorders>
            <w:hideMark/>
          </w:tcPr>
          <w:p w14:paraId="7692DE75"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3.1.</w:t>
            </w:r>
          </w:p>
        </w:tc>
        <w:tc>
          <w:tcPr>
            <w:tcW w:w="4552" w:type="dxa"/>
            <w:tcBorders>
              <w:top w:val="single" w:sz="4" w:space="0" w:color="auto"/>
              <w:left w:val="single" w:sz="4" w:space="0" w:color="auto"/>
              <w:bottom w:val="single" w:sz="4" w:space="0" w:color="auto"/>
              <w:right w:val="single" w:sz="4" w:space="0" w:color="auto"/>
            </w:tcBorders>
            <w:hideMark/>
          </w:tcPr>
          <w:p w14:paraId="7B6D171A"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Контур формирования ЭС и контур контроля реквизитов ЭС в информационной инфраструктуре участника ССНП должны быть реализованы с использованием разных рабочих мест, разных криптографических ключей и с привлечением отдельных работников для каждого из контуров.</w:t>
            </w:r>
          </w:p>
          <w:p w14:paraId="231C302A"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АРМ обмена реализовано в выделенном (отдельном) сегменте (группах сегментов) вычислительных сетей с использованием отдельного рабочего места.</w:t>
            </w:r>
          </w:p>
        </w:tc>
        <w:tc>
          <w:tcPr>
            <w:tcW w:w="4247" w:type="dxa"/>
            <w:tcBorders>
              <w:top w:val="single" w:sz="4" w:space="0" w:color="auto"/>
              <w:left w:val="single" w:sz="4" w:space="0" w:color="auto"/>
              <w:bottom w:val="single" w:sz="4" w:space="0" w:color="auto"/>
              <w:right w:val="single" w:sz="4" w:space="0" w:color="auto"/>
            </w:tcBorders>
          </w:tcPr>
          <w:p w14:paraId="0B708E82" w14:textId="77777777" w:rsidR="006C2506" w:rsidRDefault="006C2506">
            <w:pPr>
              <w:spacing w:line="240" w:lineRule="auto"/>
              <w:jc w:val="both"/>
              <w:rPr>
                <w:rFonts w:ascii="Times New Roman" w:eastAsia="Times New Roman" w:hAnsi="Times New Roman"/>
                <w:i/>
              </w:rPr>
            </w:pPr>
            <w:r>
              <w:rPr>
                <w:rFonts w:ascii="Times New Roman" w:eastAsia="Times New Roman" w:hAnsi="Times New Roman"/>
                <w:i/>
              </w:rPr>
              <w:t>Участник ССНП направляет всю необходимую информацию</w:t>
            </w:r>
            <w:r>
              <w:rPr>
                <w:rStyle w:val="a6"/>
                <w:i/>
              </w:rPr>
              <w:footnoteReference w:id="12"/>
            </w:r>
            <w:r>
              <w:rPr>
                <w:rFonts w:ascii="Times New Roman" w:eastAsia="Times New Roman" w:hAnsi="Times New Roman"/>
                <w:i/>
              </w:rPr>
              <w:t xml:space="preserve">, подтверждающую выполнение указанных мер в части защиты информации, </w:t>
            </w:r>
            <w:r>
              <w:rPr>
                <w:rFonts w:ascii="Times New Roman" w:eastAsia="Times New Roman" w:hAnsi="Times New Roman"/>
                <w:i/>
              </w:rPr>
              <w:br/>
              <w:t xml:space="preserve">в соответствии с приложением 5 </w:t>
            </w:r>
            <w:r>
              <w:rPr>
                <w:rFonts w:ascii="Times New Roman" w:eastAsia="Times New Roman" w:hAnsi="Times New Roman"/>
                <w:i/>
              </w:rPr>
              <w:br/>
              <w:t>к настоящему Акту, в том числе:</w:t>
            </w:r>
          </w:p>
          <w:p w14:paraId="7817BD22" w14:textId="77777777" w:rsidR="006C2506" w:rsidRDefault="006C2506">
            <w:pPr>
              <w:spacing w:line="240" w:lineRule="auto"/>
              <w:jc w:val="both"/>
              <w:rPr>
                <w:rFonts w:ascii="Times New Roman" w:eastAsia="Times New Roman" w:hAnsi="Times New Roman"/>
                <w:i/>
              </w:rPr>
            </w:pPr>
          </w:p>
          <w:p w14:paraId="41BFAC20"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 xml:space="preserve">название владельца и идентификаторы ключей ЭП с указанием </w:t>
            </w:r>
            <w:r>
              <w:rPr>
                <w:rFonts w:ascii="Times New Roman" w:eastAsia="Times New Roman" w:hAnsi="Times New Roman"/>
                <w:i/>
              </w:rPr>
              <w:br/>
              <w:t>их принадлежности к контуру формирования ЭС или контуру контроля реквизитов ЭС;</w:t>
            </w:r>
          </w:p>
          <w:p w14:paraId="713B1B51"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 xml:space="preserve">сведения об АРМ, на которых осуществляется обработка защищаемой информации: сетевое имя, </w:t>
            </w:r>
            <w:r>
              <w:rPr>
                <w:rFonts w:ascii="Times New Roman" w:eastAsia="Times New Roman" w:hAnsi="Times New Roman"/>
                <w:i/>
                <w:lang w:val="en-US"/>
              </w:rPr>
              <w:t>IP</w:t>
            </w:r>
            <w:r>
              <w:rPr>
                <w:rFonts w:ascii="Times New Roman" w:eastAsia="Times New Roman" w:hAnsi="Times New Roman"/>
                <w:i/>
              </w:rPr>
              <w:t xml:space="preserve">-адрес (при наличии – выделенный пул </w:t>
            </w:r>
            <w:r>
              <w:rPr>
                <w:rFonts w:ascii="Times New Roman" w:eastAsia="Times New Roman" w:hAnsi="Times New Roman"/>
                <w:i/>
                <w:lang w:val="en-US"/>
              </w:rPr>
              <w:t>IP</w:t>
            </w:r>
            <w:r>
              <w:rPr>
                <w:rFonts w:ascii="Times New Roman" w:eastAsia="Times New Roman" w:hAnsi="Times New Roman"/>
                <w:i/>
              </w:rPr>
              <w:t xml:space="preserve">-адресов), </w:t>
            </w:r>
            <w:r>
              <w:rPr>
                <w:rFonts w:ascii="Times New Roman" w:eastAsia="Times New Roman" w:hAnsi="Times New Roman"/>
                <w:i/>
                <w:lang w:val="en-US"/>
              </w:rPr>
              <w:t>MAC</w:t>
            </w:r>
            <w:r>
              <w:rPr>
                <w:rFonts w:ascii="Times New Roman" w:eastAsia="Times New Roman" w:hAnsi="Times New Roman"/>
                <w:i/>
              </w:rPr>
              <w:t xml:space="preserve">-адрес, соответствующий указанному </w:t>
            </w:r>
            <w:r>
              <w:rPr>
                <w:rFonts w:ascii="Times New Roman" w:eastAsia="Times New Roman" w:hAnsi="Times New Roman"/>
                <w:i/>
                <w:lang w:val="en-US"/>
              </w:rPr>
              <w:t>IP</w:t>
            </w:r>
            <w:r>
              <w:rPr>
                <w:rFonts w:ascii="Times New Roman" w:eastAsia="Times New Roman" w:hAnsi="Times New Roman"/>
                <w:i/>
              </w:rPr>
              <w:t>-адресу, принадлежность к контуру формирования ЭС или контуру контроля реквизитов ЭС;</w:t>
            </w:r>
          </w:p>
          <w:p w14:paraId="0393EE83"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реквизиты организационно-распорядительных документов участника о назначении операторов АРМ контура формирования ЭС, АРМ контура контроля реквизитов ЭС;</w:t>
            </w:r>
          </w:p>
          <w:p w14:paraId="5D31C346"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 xml:space="preserve">реквизиты организационно-распорядительных документов участника о назначении администраторов АРМ контура формирования ЭС, АРМ контура контроля реквизитов ЭС; </w:t>
            </w:r>
          </w:p>
          <w:p w14:paraId="591D2A4C"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lastRenderedPageBreak/>
              <w:t xml:space="preserve">реквизиты организационно-распорядительных документов участника о назначении администраторов информационной безопасности АРМ контура формирования ЭС, АРМ контура контроля реквизитов ЭС. </w:t>
            </w:r>
          </w:p>
        </w:tc>
      </w:tr>
      <w:tr w:rsidR="006C2506" w14:paraId="4A5C8DE1" w14:textId="77777777" w:rsidTr="006C2506">
        <w:tc>
          <w:tcPr>
            <w:tcW w:w="546" w:type="dxa"/>
            <w:tcBorders>
              <w:top w:val="single" w:sz="4" w:space="0" w:color="auto"/>
              <w:left w:val="single" w:sz="4" w:space="0" w:color="auto"/>
              <w:bottom w:val="single" w:sz="4" w:space="0" w:color="auto"/>
              <w:right w:val="single" w:sz="4" w:space="0" w:color="auto"/>
            </w:tcBorders>
            <w:hideMark/>
          </w:tcPr>
          <w:p w14:paraId="62CDE5D8"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lastRenderedPageBreak/>
              <w:t>3.2.</w:t>
            </w:r>
          </w:p>
        </w:tc>
        <w:tc>
          <w:tcPr>
            <w:tcW w:w="4552" w:type="dxa"/>
            <w:tcBorders>
              <w:top w:val="single" w:sz="4" w:space="0" w:color="auto"/>
              <w:left w:val="single" w:sz="4" w:space="0" w:color="auto"/>
              <w:bottom w:val="single" w:sz="4" w:space="0" w:color="auto"/>
              <w:right w:val="single" w:sz="4" w:space="0" w:color="auto"/>
            </w:tcBorders>
            <w:hideMark/>
          </w:tcPr>
          <w:p w14:paraId="0FF77034" w14:textId="77777777" w:rsidR="006C2506" w:rsidRDefault="006C2506">
            <w:pPr>
              <w:spacing w:before="120" w:line="240" w:lineRule="auto"/>
              <w:jc w:val="both"/>
              <w:rPr>
                <w:rFonts w:ascii="Times New Roman" w:eastAsia="Times New Roman" w:hAnsi="Times New Roman"/>
              </w:rPr>
            </w:pPr>
            <w:r>
              <w:rPr>
                <w:rFonts w:ascii="Times New Roman" w:eastAsia="Times New Roman" w:hAnsi="Times New Roman"/>
              </w:rPr>
              <w:t xml:space="preserve">Объекты информационной инфраструктуры контура формирования ЭС и контура контроля реквизитов ЭС в информационной инфраструктуре участника ССНП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w:t>
            </w:r>
            <w:r>
              <w:rPr>
                <w:rFonts w:ascii="Times New Roman" w:eastAsia="Times New Roman" w:hAnsi="Times New Roman"/>
              </w:rPr>
              <w:br/>
              <w:t>и согласовывается со службой информационной безопасности участников ССНП.</w:t>
            </w:r>
          </w:p>
        </w:tc>
        <w:tc>
          <w:tcPr>
            <w:tcW w:w="4247" w:type="dxa"/>
            <w:tcBorders>
              <w:top w:val="single" w:sz="4" w:space="0" w:color="auto"/>
              <w:left w:val="single" w:sz="4" w:space="0" w:color="auto"/>
              <w:bottom w:val="single" w:sz="4" w:space="0" w:color="auto"/>
              <w:right w:val="single" w:sz="4" w:space="0" w:color="auto"/>
            </w:tcBorders>
          </w:tcPr>
          <w:p w14:paraId="2298417A" w14:textId="77777777" w:rsidR="006C2506" w:rsidRDefault="006C2506">
            <w:pPr>
              <w:spacing w:before="120" w:line="240" w:lineRule="auto"/>
              <w:jc w:val="both"/>
              <w:rPr>
                <w:rFonts w:ascii="Times New Roman" w:eastAsia="Times New Roman" w:hAnsi="Times New Roman"/>
                <w:i/>
              </w:rPr>
            </w:pPr>
            <w:r>
              <w:rPr>
                <w:rFonts w:ascii="Times New Roman" w:eastAsia="Times New Roman" w:hAnsi="Times New Roman"/>
                <w:i/>
              </w:rPr>
              <w:t>Участник ССНП направляет всю необходимую информацию</w:t>
            </w:r>
            <w:r>
              <w:rPr>
                <w:rStyle w:val="a6"/>
                <w:i/>
              </w:rPr>
              <w:footnoteReference w:id="13"/>
            </w:r>
            <w:r>
              <w:rPr>
                <w:rFonts w:ascii="Times New Roman" w:eastAsia="Times New Roman" w:hAnsi="Times New Roman"/>
                <w:i/>
              </w:rPr>
              <w:t xml:space="preserve">, подтверждающую выполнение указанных в Условиях по защите информации мер </w:t>
            </w:r>
            <w:r>
              <w:rPr>
                <w:rFonts w:ascii="Times New Roman" w:eastAsia="Times New Roman" w:hAnsi="Times New Roman"/>
                <w:i/>
              </w:rPr>
              <w:br/>
              <w:t>в части защиты информации, в том числе:</w:t>
            </w:r>
          </w:p>
          <w:p w14:paraId="46149CD8" w14:textId="77777777" w:rsidR="006C2506" w:rsidRDefault="006C2506">
            <w:pPr>
              <w:spacing w:line="240" w:lineRule="auto"/>
              <w:jc w:val="both"/>
              <w:rPr>
                <w:rFonts w:ascii="Times New Roman" w:eastAsia="Times New Roman" w:hAnsi="Times New Roman"/>
                <w:i/>
              </w:rPr>
            </w:pPr>
          </w:p>
          <w:p w14:paraId="1FD1D4CD"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описание способа информационного взаимодействия между объектами информационной инфраструктуры (сегментами вычислительных сетей) контура формирования ЭС и контура контроля реквизитов ЭС (автоматизированная система учета операций, АРМ контура контроля ЭС, АРМ контура формирования ЭС, АРМ обмена с Банком России, иное);</w:t>
            </w:r>
          </w:p>
          <w:p w14:paraId="4FDD7724"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реквизиты оформленного, согласованного со службой информационной безопасности </w:t>
            </w:r>
            <w:r>
              <w:rPr>
                <w:rFonts w:ascii="Times New Roman" w:eastAsia="Times New Roman" w:hAnsi="Times New Roman"/>
                <w:i/>
              </w:rPr>
              <w:br/>
              <w:t xml:space="preserve">и утвержденного руководством участника документа, описывающего способ и порядок допустимого информационного взаимодействия между сегментами вычислительных сетей, содержащими объекты информационной инфраструктуры контура формирования ЭС и контура контроля реквизитов ЭС, включая установленные правила фильтрации сетевого трафика (списки контроля доступа) между контуром формирования ЭС и контуром контроля реквизитов ЭС с указанием разрешенных протоколов сетевого, транспортного и прикладного уровней, а также между указанными контурами и иными сегментами локальной вычислительной сети, в том числе явно определяющие способы и правила взаимодействия с внешними сетями (описание данных взаимодействий должно содержать обоснование </w:t>
            </w:r>
            <w:r>
              <w:rPr>
                <w:rFonts w:ascii="Times New Roman" w:eastAsia="Times New Roman" w:hAnsi="Times New Roman"/>
                <w:i/>
              </w:rPr>
              <w:br/>
              <w:t>их необходимости);</w:t>
            </w:r>
          </w:p>
          <w:p w14:paraId="7E308288"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схему информационного взаимодействия на прикладном уровне </w:t>
            </w:r>
            <w:r>
              <w:rPr>
                <w:rFonts w:ascii="Times New Roman" w:eastAsia="Times New Roman" w:hAnsi="Times New Roman"/>
                <w:i/>
              </w:rPr>
              <w:lastRenderedPageBreak/>
              <w:t xml:space="preserve">между объектами информационной инфраструктуры, предназначенными для формирования, контроля </w:t>
            </w:r>
            <w:r>
              <w:rPr>
                <w:rFonts w:ascii="Times New Roman" w:eastAsia="Times New Roman" w:hAnsi="Times New Roman"/>
                <w:i/>
              </w:rPr>
              <w:br/>
              <w:t xml:space="preserve">и отправки платежных сообщений </w:t>
            </w:r>
            <w:r>
              <w:rPr>
                <w:rFonts w:ascii="Times New Roman" w:eastAsia="Times New Roman" w:hAnsi="Times New Roman"/>
                <w:i/>
              </w:rPr>
              <w:br/>
              <w:t xml:space="preserve">по технологическим каналам в </w:t>
            </w:r>
            <w:r>
              <w:rPr>
                <w:rFonts w:ascii="Times New Roman" w:eastAsia="Times New Roman" w:hAnsi="Times New Roman"/>
                <w:i/>
              </w:rPr>
              <w:br/>
              <w:t>Банк России;</w:t>
            </w:r>
          </w:p>
          <w:p w14:paraId="260C8F2C"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логическую схему сети с разделением на </w:t>
            </w:r>
            <w:r>
              <w:rPr>
                <w:rFonts w:ascii="Times New Roman" w:eastAsia="Times New Roman" w:hAnsi="Times New Roman"/>
                <w:i/>
                <w:lang w:val="en-US"/>
              </w:rPr>
              <w:t>VLAN</w:t>
            </w:r>
            <w:r>
              <w:rPr>
                <w:rFonts w:ascii="Times New Roman" w:eastAsia="Times New Roman" w:hAnsi="Times New Roman"/>
                <w:i/>
              </w:rPr>
              <w:t xml:space="preserve">, указанием диапазона </w:t>
            </w:r>
            <w:r>
              <w:rPr>
                <w:rFonts w:ascii="Times New Roman" w:eastAsia="Times New Roman" w:hAnsi="Times New Roman"/>
                <w:i/>
                <w:lang w:val="en-US"/>
              </w:rPr>
              <w:t>IP</w:t>
            </w:r>
            <w:r>
              <w:rPr>
                <w:rFonts w:ascii="Times New Roman" w:eastAsia="Times New Roman" w:hAnsi="Times New Roman"/>
                <w:i/>
              </w:rPr>
              <w:t xml:space="preserve">-адресов, масок подсетей, а также телекоммуникационного оборудования, используемого </w:t>
            </w:r>
            <w:r>
              <w:rPr>
                <w:rFonts w:ascii="Times New Roman" w:eastAsia="Times New Roman" w:hAnsi="Times New Roman"/>
                <w:i/>
              </w:rPr>
              <w:br/>
              <w:t xml:space="preserve">для сегментации сети в части размещения объектов информационной инфраструктуры контура формирования ЭС и контура контроля реквизитов ЭС </w:t>
            </w:r>
            <w:r>
              <w:rPr>
                <w:rFonts w:ascii="Times New Roman" w:eastAsia="Times New Roman" w:hAnsi="Times New Roman"/>
                <w:i/>
              </w:rPr>
              <w:br/>
              <w:t>в информационной инфраструктуре участника;</w:t>
            </w:r>
          </w:p>
          <w:p w14:paraId="4ADD56E3"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сведения об оборудовании, используемом для сегментации сети в целях размещения объектов информационной инфраструктуры контура формирования ЭС и контура контроля реквизитов ЭС </w:t>
            </w:r>
            <w:r>
              <w:rPr>
                <w:rFonts w:ascii="Times New Roman" w:eastAsia="Times New Roman" w:hAnsi="Times New Roman"/>
                <w:i/>
              </w:rPr>
              <w:br/>
              <w:t>в информационной инфраструктуре участника (тип, производитель, модель, серийный номер, инвентарный номер);</w:t>
            </w:r>
          </w:p>
          <w:p w14:paraId="285B1C61" w14:textId="77777777" w:rsidR="006C2506" w:rsidRDefault="006C2506">
            <w:pPr>
              <w:pStyle w:val="af1"/>
              <w:spacing w:line="240" w:lineRule="auto"/>
              <w:ind w:left="360"/>
              <w:jc w:val="both"/>
              <w:rPr>
                <w:i/>
              </w:rPr>
            </w:pPr>
            <w:r>
              <w:rPr>
                <w:rFonts w:ascii="Times New Roman" w:eastAsia="Times New Roman" w:hAnsi="Times New Roman"/>
                <w:i/>
              </w:rPr>
              <w:t>сведения об оборудовании, используемом для фильтрации сетевого трафика (тип, производитель, модель/версия, серийный номер, инвентарный номер).</w:t>
            </w:r>
          </w:p>
        </w:tc>
      </w:tr>
      <w:tr w:rsidR="006C2506" w14:paraId="6F7C5B4A" w14:textId="77777777" w:rsidTr="006C2506">
        <w:trPr>
          <w:trHeight w:val="7230"/>
        </w:trPr>
        <w:tc>
          <w:tcPr>
            <w:tcW w:w="546" w:type="dxa"/>
            <w:tcBorders>
              <w:top w:val="single" w:sz="4" w:space="0" w:color="auto"/>
              <w:left w:val="single" w:sz="4" w:space="0" w:color="auto"/>
              <w:bottom w:val="single" w:sz="4" w:space="0" w:color="auto"/>
              <w:right w:val="single" w:sz="4" w:space="0" w:color="auto"/>
            </w:tcBorders>
            <w:hideMark/>
          </w:tcPr>
          <w:p w14:paraId="5BBBC601"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lastRenderedPageBreak/>
              <w:t>3.3.</w:t>
            </w:r>
          </w:p>
        </w:tc>
        <w:tc>
          <w:tcPr>
            <w:tcW w:w="4552" w:type="dxa"/>
            <w:tcBorders>
              <w:top w:val="single" w:sz="4" w:space="0" w:color="auto"/>
              <w:left w:val="single" w:sz="4" w:space="0" w:color="auto"/>
              <w:bottom w:val="single" w:sz="4" w:space="0" w:color="auto"/>
              <w:right w:val="single" w:sz="4" w:space="0" w:color="auto"/>
            </w:tcBorders>
            <w:hideMark/>
          </w:tcPr>
          <w:p w14:paraId="4DA80953"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 xml:space="preserve">В контуре формирования ЭС на основе первичного документа в бумажной или электронной </w:t>
            </w:r>
            <w:proofErr w:type="gramStart"/>
            <w:r>
              <w:rPr>
                <w:rFonts w:ascii="Times New Roman" w:eastAsia="Times New Roman" w:hAnsi="Times New Roman"/>
              </w:rPr>
              <w:t>форме</w:t>
            </w:r>
            <w:proofErr w:type="gramEnd"/>
            <w:r>
              <w:rPr>
                <w:rFonts w:ascii="Times New Roman" w:eastAsia="Times New Roman" w:hAnsi="Times New Roman"/>
              </w:rPr>
              <w:t xml:space="preserve"> или входящего ЭС должны осуществляться:</w:t>
            </w:r>
          </w:p>
          <w:p w14:paraId="427AA3BF" w14:textId="77777777" w:rsidR="006C2506" w:rsidRDefault="006C2506">
            <w:pPr>
              <w:pStyle w:val="ConsPlusNormal"/>
              <w:spacing w:before="240"/>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формирование исходящего ЭС, предназначенного для направления </w:t>
            </w:r>
            <w:r>
              <w:rPr>
                <w:rFonts w:ascii="Times New Roman" w:eastAsia="Times New Roman" w:hAnsi="Times New Roman" w:cstheme="minorBidi"/>
                <w:lang w:eastAsia="en-US"/>
              </w:rPr>
              <w:br/>
              <w:t>в платежную систему Банка России;</w:t>
            </w:r>
          </w:p>
          <w:p w14:paraId="75E8B41E" w14:textId="77777777" w:rsidR="006C2506" w:rsidRDefault="006C2506">
            <w:pPr>
              <w:pStyle w:val="ConsPlusNormal"/>
              <w:spacing w:before="240"/>
              <w:ind w:firstLine="540"/>
              <w:jc w:val="both"/>
              <w:rPr>
                <w:rFonts w:ascii="Times New Roman" w:eastAsia="Times New Roman" w:hAnsi="Times New Roman" w:cstheme="minorBidi"/>
                <w:lang w:eastAsia="en-US"/>
              </w:rPr>
            </w:pPr>
            <w:bookmarkStart w:id="4" w:name="Par157"/>
            <w:bookmarkEnd w:id="4"/>
            <w:r>
              <w:rPr>
                <w:rFonts w:ascii="Times New Roman" w:eastAsia="Times New Roman" w:hAnsi="Times New Roman" w:cstheme="minorBidi"/>
                <w:lang w:eastAsia="en-US"/>
              </w:rPr>
              <w:t xml:space="preserve">контроль реквизитов исходящего ЭС, предназначенного для направления </w:t>
            </w:r>
            <w:r>
              <w:rPr>
                <w:rFonts w:ascii="Times New Roman" w:eastAsia="Times New Roman" w:hAnsi="Times New Roman" w:cstheme="minorBidi"/>
                <w:lang w:eastAsia="en-US"/>
              </w:rPr>
              <w:br/>
              <w:t>в платежную систему Банка России;</w:t>
            </w:r>
          </w:p>
          <w:p w14:paraId="7B52EC04" w14:textId="145F7A59" w:rsidR="006C2506" w:rsidRDefault="006C2506">
            <w:pPr>
              <w:pStyle w:val="ConsPlusNormal"/>
              <w:spacing w:before="240"/>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подписание исходящего ЭС, предназначенного для направления </w:t>
            </w:r>
            <w:r>
              <w:rPr>
                <w:rFonts w:ascii="Times New Roman" w:eastAsia="Times New Roman" w:hAnsi="Times New Roman" w:cstheme="minorBidi"/>
                <w:lang w:eastAsia="en-US"/>
              </w:rPr>
              <w:br/>
              <w:t xml:space="preserve">в платежную систему Банка России, электронной подписью, применяемой </w:t>
            </w:r>
            <w:r>
              <w:rPr>
                <w:rFonts w:ascii="Times New Roman" w:eastAsia="Times New Roman" w:hAnsi="Times New Roman" w:cstheme="minorBidi"/>
                <w:lang w:eastAsia="en-US"/>
              </w:rPr>
              <w:br/>
              <w:t xml:space="preserve">в контуре формирования ЭС, при положительном результате контроля реквизитов, указанного в </w:t>
            </w:r>
            <w:r w:rsidRPr="002C29A7">
              <w:rPr>
                <w:rFonts w:ascii="Times New Roman" w:eastAsia="Times New Roman" w:hAnsi="Times New Roman" w:cstheme="minorBidi"/>
                <w:lang w:eastAsia="en-US"/>
              </w:rPr>
              <w:t>абзаце третьем</w:t>
            </w:r>
            <w:r>
              <w:rPr>
                <w:rFonts w:ascii="Times New Roman" w:eastAsia="Times New Roman" w:hAnsi="Times New Roman" w:cstheme="minorBidi"/>
                <w:lang w:eastAsia="en-US"/>
              </w:rPr>
              <w:t xml:space="preserve"> настоящего подпункта;</w:t>
            </w:r>
          </w:p>
          <w:p w14:paraId="37353EE1" w14:textId="77777777" w:rsidR="006C2506" w:rsidRDefault="006C2506">
            <w:pPr>
              <w:pStyle w:val="ConsPlusNormal"/>
              <w:spacing w:before="240" w:after="120"/>
              <w:ind w:firstLine="539"/>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направление исходящего ЭС, предназначенного для направления </w:t>
            </w:r>
            <w:r>
              <w:rPr>
                <w:rFonts w:ascii="Times New Roman" w:eastAsia="Times New Roman" w:hAnsi="Times New Roman" w:cstheme="minorBidi"/>
                <w:lang w:eastAsia="en-US"/>
              </w:rPr>
              <w:br/>
              <w:t>в платежную систему Банка России, в контур контроля реквизитов ЭС.</w:t>
            </w:r>
          </w:p>
        </w:tc>
        <w:tc>
          <w:tcPr>
            <w:tcW w:w="4247" w:type="dxa"/>
            <w:vMerge w:val="restart"/>
            <w:tcBorders>
              <w:top w:val="single" w:sz="4" w:space="0" w:color="auto"/>
              <w:left w:val="single" w:sz="4" w:space="0" w:color="auto"/>
              <w:bottom w:val="single" w:sz="4" w:space="0" w:color="auto"/>
              <w:right w:val="single" w:sz="4" w:space="0" w:color="auto"/>
            </w:tcBorders>
          </w:tcPr>
          <w:p w14:paraId="10BA0719" w14:textId="77777777" w:rsidR="006C2506" w:rsidRDefault="006C2506">
            <w:pPr>
              <w:spacing w:line="240" w:lineRule="auto"/>
              <w:jc w:val="both"/>
              <w:rPr>
                <w:rFonts w:ascii="Times New Roman" w:eastAsia="Times New Roman" w:hAnsi="Times New Roman"/>
                <w:i/>
              </w:rPr>
            </w:pPr>
            <w:r>
              <w:rPr>
                <w:rFonts w:ascii="Times New Roman" w:eastAsia="Times New Roman" w:hAnsi="Times New Roman"/>
                <w:i/>
              </w:rPr>
              <w:t xml:space="preserve">Участник ССНП направляет </w:t>
            </w:r>
            <w:r>
              <w:rPr>
                <w:rFonts w:ascii="Times New Roman" w:eastAsia="Times New Roman" w:hAnsi="Times New Roman"/>
                <w:i/>
              </w:rPr>
              <w:br/>
              <w:t>всю необходимую информацию</w:t>
            </w:r>
            <w:r>
              <w:rPr>
                <w:rStyle w:val="a6"/>
                <w:i/>
              </w:rPr>
              <w:footnoteReference w:id="14"/>
            </w:r>
            <w:r>
              <w:rPr>
                <w:rFonts w:ascii="Times New Roman" w:eastAsia="Times New Roman" w:hAnsi="Times New Roman"/>
                <w:i/>
              </w:rPr>
              <w:t>, подтверждающую выполнение указанных мер в части защиты информации, в том числе:</w:t>
            </w:r>
          </w:p>
          <w:p w14:paraId="4BAEF6E4" w14:textId="77777777" w:rsidR="006C2506" w:rsidRDefault="006C2506">
            <w:pPr>
              <w:spacing w:line="240" w:lineRule="auto"/>
              <w:jc w:val="both"/>
              <w:rPr>
                <w:rFonts w:ascii="Times New Roman" w:eastAsia="Times New Roman" w:hAnsi="Times New Roman"/>
                <w:i/>
              </w:rPr>
            </w:pPr>
          </w:p>
          <w:p w14:paraId="12425422" w14:textId="77777777" w:rsidR="006C2506" w:rsidRDefault="006C2506" w:rsidP="006C2506">
            <w:pPr>
              <w:pStyle w:val="af1"/>
              <w:numPr>
                <w:ilvl w:val="0"/>
                <w:numId w:val="25"/>
              </w:numPr>
              <w:spacing w:line="240" w:lineRule="auto"/>
              <w:jc w:val="both"/>
              <w:rPr>
                <w:rFonts w:ascii="Times New Roman" w:eastAsia="Times New Roman" w:hAnsi="Times New Roman"/>
                <w:i/>
              </w:rPr>
            </w:pPr>
            <w:r>
              <w:rPr>
                <w:rFonts w:ascii="Times New Roman" w:eastAsia="Times New Roman" w:hAnsi="Times New Roman"/>
                <w:i/>
              </w:rPr>
              <w:t xml:space="preserve">реквизиты документа, согласованного со службой информационной безопасности, описывающего информационное взаимодействие </w:t>
            </w:r>
            <w:r>
              <w:rPr>
                <w:rFonts w:ascii="Times New Roman" w:eastAsia="Times New Roman" w:hAnsi="Times New Roman"/>
                <w:i/>
              </w:rPr>
              <w:br/>
              <w:t>и технологический процесс, в том числе реализацию указанных процедур и мер в части защиты информации;</w:t>
            </w:r>
          </w:p>
          <w:p w14:paraId="15A264E3" w14:textId="77777777" w:rsidR="006C2506" w:rsidRDefault="006C2506" w:rsidP="006C2506">
            <w:pPr>
              <w:pStyle w:val="af1"/>
              <w:numPr>
                <w:ilvl w:val="0"/>
                <w:numId w:val="25"/>
              </w:numPr>
              <w:spacing w:line="240" w:lineRule="auto"/>
              <w:jc w:val="both"/>
              <w:rPr>
                <w:rFonts w:ascii="Times New Roman" w:eastAsia="Times New Roman" w:hAnsi="Times New Roman"/>
                <w:i/>
              </w:rPr>
            </w:pPr>
            <w:r>
              <w:rPr>
                <w:rFonts w:ascii="Times New Roman" w:eastAsia="Times New Roman" w:hAnsi="Times New Roman"/>
                <w:i/>
              </w:rPr>
              <w:t>технологическую схему и описание технологического процесса формирования ЭС на основе первичного документа, контроля первичного документа и отправки по технологическим каналам в Банк России на каждом этапе, в том числе:</w:t>
            </w:r>
          </w:p>
          <w:p w14:paraId="1205055A"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w:t>
            </w:r>
            <w:proofErr w:type="gramStart"/>
            <w:r>
              <w:rPr>
                <w:rFonts w:ascii="Times New Roman" w:eastAsia="Times New Roman" w:hAnsi="Times New Roman"/>
                <w:i/>
              </w:rPr>
              <w:t>формирования</w:t>
            </w:r>
            <w:proofErr w:type="gramEnd"/>
            <w:r>
              <w:rPr>
                <w:rFonts w:ascii="Times New Roman" w:eastAsia="Times New Roman" w:hAnsi="Times New Roman"/>
                <w:i/>
              </w:rPr>
              <w:t xml:space="preserve"> исходящего ЭС;</w:t>
            </w:r>
          </w:p>
          <w:p w14:paraId="65AAF99A"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контроля реквизитов исходящего ЭС </w:t>
            </w:r>
            <w:r>
              <w:rPr>
                <w:rFonts w:ascii="Times New Roman" w:eastAsia="Times New Roman" w:hAnsi="Times New Roman"/>
                <w:i/>
              </w:rPr>
              <w:br/>
              <w:t xml:space="preserve">в контуре формирования ЭС </w:t>
            </w:r>
            <w:r>
              <w:rPr>
                <w:rFonts w:ascii="Times New Roman" w:eastAsia="Times New Roman" w:hAnsi="Times New Roman"/>
                <w:i/>
              </w:rPr>
              <w:br/>
              <w:t xml:space="preserve">с указанием основных контролируемых полей </w:t>
            </w:r>
            <w:r>
              <w:rPr>
                <w:rFonts w:ascii="Times New Roman" w:eastAsia="Times New Roman" w:hAnsi="Times New Roman"/>
                <w:i/>
              </w:rPr>
              <w:br/>
              <w:t>и способов контроля;</w:t>
            </w:r>
          </w:p>
          <w:p w14:paraId="6B3673B7"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w:t>
            </w:r>
            <w:proofErr w:type="gramStart"/>
            <w:r>
              <w:rPr>
                <w:rFonts w:ascii="Times New Roman" w:eastAsia="Times New Roman" w:hAnsi="Times New Roman"/>
                <w:i/>
              </w:rPr>
              <w:t>подписания</w:t>
            </w:r>
            <w:proofErr w:type="gramEnd"/>
            <w:r>
              <w:rPr>
                <w:rFonts w:ascii="Times New Roman" w:eastAsia="Times New Roman" w:hAnsi="Times New Roman"/>
                <w:i/>
              </w:rPr>
              <w:t xml:space="preserve"> исходящего ЭС в контуре формирования ЭС с описанием механизма разграничения доступа при выполнении операций, </w:t>
            </w:r>
          </w:p>
          <w:p w14:paraId="23022D77"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w:t>
            </w:r>
            <w:proofErr w:type="gramStart"/>
            <w:r>
              <w:rPr>
                <w:rFonts w:ascii="Times New Roman" w:eastAsia="Times New Roman" w:hAnsi="Times New Roman"/>
                <w:i/>
              </w:rPr>
              <w:t>направления</w:t>
            </w:r>
            <w:proofErr w:type="gramEnd"/>
            <w:r>
              <w:rPr>
                <w:rFonts w:ascii="Times New Roman" w:eastAsia="Times New Roman" w:hAnsi="Times New Roman"/>
                <w:i/>
              </w:rPr>
              <w:t xml:space="preserve"> исходящего ЭС в контур контроля реквизитов ЭС;</w:t>
            </w:r>
          </w:p>
          <w:p w14:paraId="2596FCFB"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контроля реквизитов исходящего ЭС </w:t>
            </w:r>
            <w:r>
              <w:rPr>
                <w:rFonts w:ascii="Times New Roman" w:eastAsia="Times New Roman" w:hAnsi="Times New Roman"/>
                <w:i/>
              </w:rPr>
              <w:br/>
              <w:t xml:space="preserve">в контуре контроля реквизитов ЭС с указанием основных контролируемых полей </w:t>
            </w:r>
            <w:r>
              <w:rPr>
                <w:rFonts w:ascii="Times New Roman" w:eastAsia="Times New Roman" w:hAnsi="Times New Roman"/>
                <w:i/>
              </w:rPr>
              <w:br/>
              <w:t>и способа контроля;</w:t>
            </w:r>
          </w:p>
          <w:p w14:paraId="2C73FF5A"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указание источника эталонной информации для сравнения </w:t>
            </w:r>
            <w:r>
              <w:rPr>
                <w:rFonts w:ascii="Times New Roman" w:eastAsia="Times New Roman" w:hAnsi="Times New Roman"/>
                <w:i/>
              </w:rPr>
              <w:br/>
              <w:t xml:space="preserve">и способа взаимодействия, </w:t>
            </w:r>
          </w:p>
          <w:p w14:paraId="7917F52F"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контроля </w:t>
            </w:r>
            <w:r>
              <w:rPr>
                <w:rFonts w:ascii="Times New Roman" w:eastAsia="Times New Roman" w:hAnsi="Times New Roman"/>
                <w:i/>
              </w:rPr>
              <w:br/>
              <w:t>на отсутствие дублирования исходящих ЭС с указанием основных контролируемых полей и способа контроля;</w:t>
            </w:r>
          </w:p>
          <w:p w14:paraId="272615F2"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lastRenderedPageBreak/>
              <w:t xml:space="preserve">описание этапа подписания исходящего ЭС, предназначенного </w:t>
            </w:r>
            <w:r>
              <w:rPr>
                <w:rFonts w:ascii="Times New Roman" w:eastAsia="Times New Roman" w:hAnsi="Times New Roman"/>
                <w:i/>
              </w:rPr>
              <w:br/>
              <w:t xml:space="preserve">для направления в платежную систему Банка России, электронной подписью, применяемой в контуре контроля реквизитов ЭС, </w:t>
            </w:r>
            <w:r>
              <w:rPr>
                <w:rFonts w:ascii="Times New Roman" w:eastAsia="Times New Roman" w:hAnsi="Times New Roman"/>
                <w:i/>
              </w:rPr>
              <w:br/>
              <w:t xml:space="preserve">с описанием механизма разграничения доступа </w:t>
            </w:r>
            <w:r>
              <w:rPr>
                <w:rFonts w:ascii="Times New Roman" w:eastAsia="Times New Roman" w:hAnsi="Times New Roman"/>
                <w:i/>
              </w:rPr>
              <w:br/>
              <w:t>при выполнении операций;</w:t>
            </w:r>
          </w:p>
          <w:p w14:paraId="7B24A0C7"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процедуры (порядок, ответственные) </w:t>
            </w:r>
            <w:proofErr w:type="gramStart"/>
            <w:r>
              <w:rPr>
                <w:rFonts w:ascii="Times New Roman" w:eastAsia="Times New Roman" w:hAnsi="Times New Roman"/>
                <w:i/>
              </w:rPr>
              <w:t>шифрования</w:t>
            </w:r>
            <w:proofErr w:type="gramEnd"/>
            <w:r>
              <w:rPr>
                <w:rFonts w:ascii="Times New Roman" w:eastAsia="Times New Roman" w:hAnsi="Times New Roman"/>
                <w:i/>
              </w:rPr>
              <w:t xml:space="preserve"> исходящего ЭС;</w:t>
            </w:r>
          </w:p>
          <w:p w14:paraId="4738F784" w14:textId="77777777" w:rsidR="006C2506" w:rsidRDefault="006C2506" w:rsidP="006C2506">
            <w:pPr>
              <w:pStyle w:val="af1"/>
              <w:numPr>
                <w:ilvl w:val="1"/>
                <w:numId w:val="25"/>
              </w:numPr>
              <w:spacing w:line="240" w:lineRule="auto"/>
              <w:jc w:val="both"/>
              <w:rPr>
                <w:i/>
                <w:sz w:val="28"/>
                <w:szCs w:val="28"/>
              </w:rPr>
            </w:pPr>
            <w:r>
              <w:rPr>
                <w:rFonts w:ascii="Times New Roman" w:eastAsia="Times New Roman" w:hAnsi="Times New Roman"/>
                <w:i/>
              </w:rPr>
              <w:t>описание процедуры (порядок, ответственные) установления защищенного соединения с ТШ КБР (</w:t>
            </w:r>
            <w:proofErr w:type="spellStart"/>
            <w:r>
              <w:rPr>
                <w:rFonts w:ascii="Times New Roman" w:eastAsia="Times New Roman" w:hAnsi="Times New Roman"/>
                <w:i/>
              </w:rPr>
              <w:t>vpn</w:t>
            </w:r>
            <w:proofErr w:type="spellEnd"/>
            <w:r>
              <w:rPr>
                <w:rFonts w:ascii="Times New Roman" w:eastAsia="Times New Roman" w:hAnsi="Times New Roman"/>
                <w:i/>
              </w:rPr>
              <w:t xml:space="preserve">) и отправки готовых (подписанных </w:t>
            </w:r>
            <w:r>
              <w:rPr>
                <w:rFonts w:ascii="Times New Roman" w:eastAsia="Times New Roman" w:hAnsi="Times New Roman"/>
                <w:i/>
              </w:rPr>
              <w:br/>
              <w:t xml:space="preserve">и зашифрованных) ЭС. </w:t>
            </w:r>
          </w:p>
        </w:tc>
      </w:tr>
      <w:tr w:rsidR="006C2506" w14:paraId="6006F471" w14:textId="77777777" w:rsidTr="006C2506">
        <w:trPr>
          <w:trHeight w:val="2040"/>
        </w:trPr>
        <w:tc>
          <w:tcPr>
            <w:tcW w:w="546" w:type="dxa"/>
            <w:tcBorders>
              <w:top w:val="single" w:sz="4" w:space="0" w:color="auto"/>
              <w:left w:val="single" w:sz="4" w:space="0" w:color="auto"/>
              <w:bottom w:val="single" w:sz="4" w:space="0" w:color="auto"/>
              <w:right w:val="single" w:sz="4" w:space="0" w:color="auto"/>
            </w:tcBorders>
            <w:hideMark/>
          </w:tcPr>
          <w:p w14:paraId="10C72C02"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3.4.</w:t>
            </w:r>
          </w:p>
        </w:tc>
        <w:tc>
          <w:tcPr>
            <w:tcW w:w="4552" w:type="dxa"/>
            <w:tcBorders>
              <w:top w:val="single" w:sz="4" w:space="0" w:color="auto"/>
              <w:left w:val="single" w:sz="4" w:space="0" w:color="auto"/>
              <w:bottom w:val="single" w:sz="4" w:space="0" w:color="auto"/>
              <w:right w:val="single" w:sz="4" w:space="0" w:color="auto"/>
            </w:tcBorders>
          </w:tcPr>
          <w:p w14:paraId="43F00199" w14:textId="77777777" w:rsidR="006C2506" w:rsidRDefault="006C2506">
            <w:pPr>
              <w:pStyle w:val="ConsPlusNormal"/>
              <w:jc w:val="both"/>
              <w:rPr>
                <w:rFonts w:ascii="Times New Roman" w:eastAsia="Times New Roman" w:hAnsi="Times New Roman" w:cstheme="minorBidi"/>
                <w:lang w:eastAsia="en-US"/>
              </w:rPr>
            </w:pPr>
            <w:r>
              <w:rPr>
                <w:rFonts w:ascii="Times New Roman" w:eastAsia="Times New Roman" w:hAnsi="Times New Roman" w:cstheme="minorBidi"/>
                <w:lang w:eastAsia="en-US"/>
              </w:rPr>
              <w:t>В контуре контроля реквизитов ЭС должны осуществляться:</w:t>
            </w:r>
          </w:p>
          <w:p w14:paraId="697A1F40" w14:textId="77777777" w:rsidR="006C2506" w:rsidRDefault="006C2506">
            <w:pPr>
              <w:pStyle w:val="ConsPlusNormal"/>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контроль реквизитов исходящего ЭС, предназначенного для направления </w:t>
            </w:r>
            <w:r>
              <w:rPr>
                <w:rFonts w:ascii="Times New Roman" w:eastAsia="Times New Roman" w:hAnsi="Times New Roman" w:cstheme="minorBidi"/>
                <w:lang w:eastAsia="en-US"/>
              </w:rPr>
              <w:br/>
              <w:t xml:space="preserve">в платежную систему Банка России, </w:t>
            </w:r>
            <w:r>
              <w:rPr>
                <w:rFonts w:ascii="Times New Roman" w:eastAsia="Times New Roman" w:hAnsi="Times New Roman" w:cstheme="minorBidi"/>
                <w:lang w:eastAsia="en-US"/>
              </w:rPr>
              <w:br/>
              <w:t>на соответствие реквизитам первичного документа в бумажной или электронной форме или входящего ЭС;</w:t>
            </w:r>
          </w:p>
          <w:p w14:paraId="0D0DBDD5" w14:textId="77777777" w:rsidR="006C2506" w:rsidRDefault="006C2506">
            <w:pPr>
              <w:pStyle w:val="ConsPlusNormal"/>
              <w:spacing w:before="240"/>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контроль на отсутствие дублирования исходящих ЭС;</w:t>
            </w:r>
          </w:p>
          <w:p w14:paraId="63385737" w14:textId="77777777" w:rsidR="006C2506" w:rsidRDefault="006C2506">
            <w:pPr>
              <w:spacing w:line="240" w:lineRule="auto"/>
              <w:jc w:val="both"/>
              <w:rPr>
                <w:rFonts w:ascii="Times New Roman" w:eastAsia="Times New Roman" w:hAnsi="Times New Roman"/>
              </w:rPr>
            </w:pPr>
          </w:p>
          <w:p w14:paraId="0376B3B9" w14:textId="0364B347" w:rsidR="006C2506" w:rsidRDefault="006C2506">
            <w:pPr>
              <w:spacing w:line="240" w:lineRule="auto"/>
              <w:ind w:firstLine="596"/>
              <w:jc w:val="both"/>
              <w:rPr>
                <w:rFonts w:ascii="Times New Roman" w:eastAsia="Times New Roman" w:hAnsi="Times New Roman"/>
              </w:rPr>
            </w:pPr>
            <w:r>
              <w:rPr>
                <w:rFonts w:ascii="Times New Roman" w:eastAsia="Times New Roman" w:hAnsi="Times New Roman"/>
              </w:rPr>
              <w:t xml:space="preserve">подписание исходящего ЭС, предназначенного для направления </w:t>
            </w:r>
            <w:r>
              <w:rPr>
                <w:rFonts w:ascii="Times New Roman" w:eastAsia="Times New Roman" w:hAnsi="Times New Roman"/>
              </w:rPr>
              <w:br/>
              <w:t xml:space="preserve">в платежную систему Банка России, электронной подписью, применяемой </w:t>
            </w:r>
            <w:r>
              <w:rPr>
                <w:rFonts w:ascii="Times New Roman" w:eastAsia="Times New Roman" w:hAnsi="Times New Roman"/>
              </w:rPr>
              <w:br/>
              <w:t xml:space="preserve">в контуре контроля реквизитов ЭС, </w:t>
            </w:r>
            <w:r>
              <w:rPr>
                <w:rFonts w:ascii="Times New Roman" w:eastAsia="Times New Roman" w:hAnsi="Times New Roman"/>
              </w:rPr>
              <w:br/>
              <w:t xml:space="preserve">при положительном результате контроля реквизитов, указанного в </w:t>
            </w:r>
            <w:r w:rsidRPr="002C29A7">
              <w:rPr>
                <w:rFonts w:ascii="Times New Roman" w:eastAsia="Times New Roman" w:hAnsi="Times New Roman"/>
              </w:rPr>
              <w:t>абзаце втором</w:t>
            </w:r>
            <w:r>
              <w:rPr>
                <w:rFonts w:ascii="Times New Roman" w:eastAsia="Times New Roman" w:hAnsi="Times New Roman"/>
              </w:rPr>
              <w:t xml:space="preserve"> настоящего подпункта.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97268" w14:textId="77777777" w:rsidR="006C2506" w:rsidRDefault="006C2506">
            <w:pPr>
              <w:spacing w:line="240" w:lineRule="auto"/>
              <w:rPr>
                <w:i/>
                <w:sz w:val="28"/>
                <w:szCs w:val="28"/>
              </w:rPr>
            </w:pPr>
          </w:p>
        </w:tc>
      </w:tr>
    </w:tbl>
    <w:p w14:paraId="05DC8C37" w14:textId="77777777" w:rsidR="006C2506" w:rsidRDefault="006C2506" w:rsidP="006C2506">
      <w:pPr>
        <w:spacing w:after="0"/>
        <w:ind w:firstLine="720"/>
        <w:jc w:val="both"/>
        <w:rPr>
          <w:rFonts w:ascii="Times New Roman" w:eastAsia="Times New Roman" w:hAnsi="Times New Roman"/>
          <w:sz w:val="28"/>
          <w:szCs w:val="28"/>
        </w:rPr>
      </w:pPr>
    </w:p>
    <w:p w14:paraId="78FBC270" w14:textId="77777777" w:rsidR="006C2506" w:rsidRDefault="006C2506" w:rsidP="006C2506">
      <w:pPr>
        <w:pStyle w:val="af1"/>
        <w:spacing w:after="0"/>
        <w:ind w:left="640"/>
        <w:jc w:val="both"/>
        <w:rPr>
          <w:rFonts w:ascii="Times New Roman" w:eastAsia="Times New Roman" w:hAnsi="Times New Roman"/>
          <w:sz w:val="28"/>
          <w:szCs w:val="28"/>
        </w:rPr>
      </w:pPr>
    </w:p>
    <w:p w14:paraId="6D5F462F" w14:textId="77777777" w:rsidR="006C2506" w:rsidRDefault="006C2506" w:rsidP="006C2506">
      <w:pPr>
        <w:pStyle w:val="af1"/>
        <w:spacing w:after="0"/>
        <w:ind w:left="0" w:firstLine="640"/>
        <w:jc w:val="both"/>
        <w:rPr>
          <w:rFonts w:ascii="Times New Roman" w:eastAsia="Times New Roman" w:hAnsi="Times New Roman"/>
          <w:sz w:val="24"/>
          <w:szCs w:val="24"/>
        </w:rPr>
      </w:pPr>
      <w:r>
        <w:rPr>
          <w:rFonts w:ascii="Times New Roman" w:eastAsia="Times New Roman" w:hAnsi="Times New Roman"/>
          <w:sz w:val="28"/>
          <w:szCs w:val="28"/>
        </w:rPr>
        <w:t>4. АРМ обмена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____________________________________ (указываются полное наименование, адрес подразделения Клиента, номера телефонов, фамилии, имена, отчества (при наличии) руководителей подразделения Клиента, ответственных </w:t>
      </w:r>
      <w:r>
        <w:rPr>
          <w:rFonts w:ascii="Times New Roman" w:eastAsia="Times New Roman" w:hAnsi="Times New Roman"/>
        </w:rPr>
        <w:br/>
        <w:t>за эксплуатацию АРМ обмена, выполнение требований к защите информации)</w:t>
      </w:r>
      <w:r>
        <w:rPr>
          <w:rFonts w:ascii="Times New Roman" w:eastAsia="Times New Roman" w:hAnsi="Times New Roman"/>
          <w:sz w:val="24"/>
          <w:szCs w:val="24"/>
        </w:rPr>
        <w:t>.</w:t>
      </w:r>
    </w:p>
    <w:p w14:paraId="7B1470E2" w14:textId="77777777" w:rsidR="006C2506" w:rsidRDefault="006C2506" w:rsidP="006C2506">
      <w:pPr>
        <w:pStyle w:val="af1"/>
        <w:spacing w:after="0"/>
        <w:ind w:left="640"/>
        <w:jc w:val="both"/>
        <w:rPr>
          <w:rFonts w:ascii="Times New Roman" w:eastAsia="Times New Roman" w:hAnsi="Times New Roman"/>
          <w:sz w:val="24"/>
          <w:szCs w:val="24"/>
        </w:rPr>
      </w:pPr>
    </w:p>
    <w:p w14:paraId="5A3B7906"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5. СКЗИ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___________________________________ </w:t>
      </w:r>
      <w:r>
        <w:rPr>
          <w:rFonts w:ascii="Times New Roman" w:eastAsia="Times New Roman" w:hAnsi="Times New Roman"/>
        </w:rPr>
        <w:br/>
        <w:t xml:space="preserve">(указываются полное наименование, адрес подразделения Клиента, номера телефонов, фамилии, имена, отчества (при наличии) ответственных за эксплуатацию СКЗИ, выполнение требований </w:t>
      </w:r>
      <w:r>
        <w:rPr>
          <w:rFonts w:ascii="Times New Roman" w:eastAsia="Times New Roman" w:hAnsi="Times New Roman"/>
        </w:rPr>
        <w:br/>
        <w:t>к защите информации)</w:t>
      </w:r>
      <w:r>
        <w:rPr>
          <w:rFonts w:ascii="Times New Roman" w:eastAsia="Times New Roman" w:hAnsi="Times New Roman"/>
          <w:sz w:val="24"/>
          <w:szCs w:val="24"/>
        </w:rPr>
        <w:t>.</w:t>
      </w:r>
    </w:p>
    <w:p w14:paraId="369EBCD0" w14:textId="77777777" w:rsidR="006C2506" w:rsidRDefault="006C2506" w:rsidP="006C2506">
      <w:pPr>
        <w:spacing w:after="0"/>
        <w:ind w:firstLine="720"/>
        <w:jc w:val="both"/>
        <w:rPr>
          <w:rFonts w:ascii="Times New Roman" w:eastAsia="Times New Roman" w:hAnsi="Times New Roman"/>
          <w:sz w:val="24"/>
          <w:szCs w:val="24"/>
        </w:rPr>
      </w:pPr>
    </w:p>
    <w:p w14:paraId="02BE450B"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6. АС Клиента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 (указываются полное наименование, адрес подразделения Клиента, номера телефонов, фамилии, имена, отчества </w:t>
      </w:r>
      <w:r>
        <w:rPr>
          <w:rFonts w:ascii="Times New Roman" w:eastAsia="Times New Roman" w:hAnsi="Times New Roman"/>
        </w:rPr>
        <w:br/>
        <w:t>(при наличии) ответственных за эксплуатацию АС, выполнение требований к защите информации)</w:t>
      </w:r>
      <w:r>
        <w:rPr>
          <w:rFonts w:ascii="Times New Roman" w:eastAsia="Times New Roman" w:hAnsi="Times New Roman"/>
          <w:sz w:val="24"/>
          <w:szCs w:val="24"/>
        </w:rPr>
        <w:t>.</w:t>
      </w:r>
    </w:p>
    <w:p w14:paraId="586B636D" w14:textId="77777777" w:rsidR="006C2506" w:rsidRDefault="006C2506" w:rsidP="006C2506">
      <w:pPr>
        <w:spacing w:after="0"/>
        <w:ind w:firstLine="720"/>
        <w:jc w:val="both"/>
        <w:rPr>
          <w:rFonts w:ascii="Times New Roman" w:eastAsia="Times New Roman" w:hAnsi="Times New Roman"/>
          <w:sz w:val="24"/>
          <w:szCs w:val="24"/>
        </w:rPr>
      </w:pPr>
    </w:p>
    <w:p w14:paraId="2AD241CA"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7. Информация о лицах, уполномоченных на направление в Банк России и подписание обращений о приостановлении (</w:t>
      </w:r>
      <w:r>
        <w:rPr>
          <w:rFonts w:ascii="Times New Roman" w:hAnsi="Times New Roman" w:cs="Times New Roman"/>
          <w:iCs/>
          <w:sz w:val="28"/>
          <w:szCs w:val="28"/>
        </w:rPr>
        <w:t>возобновлении</w:t>
      </w:r>
      <w:r>
        <w:rPr>
          <w:rFonts w:ascii="Times New Roman" w:eastAsia="Times New Roman" w:hAnsi="Times New Roman"/>
          <w:sz w:val="28"/>
          <w:szCs w:val="28"/>
        </w:rPr>
        <w:t xml:space="preserve">) обмена ЭС при переводе денежных средств в рамках платежной системы Банка России </w:t>
      </w:r>
      <w:r>
        <w:rPr>
          <w:rFonts w:ascii="Times New Roman" w:eastAsia="Times New Roman" w:hAnsi="Times New Roman"/>
          <w:sz w:val="28"/>
          <w:szCs w:val="28"/>
        </w:rPr>
        <w:br/>
        <w:t xml:space="preserve">в случае несоблюдения участником обмена требований к защите информации </w:t>
      </w:r>
      <w:r>
        <w:rPr>
          <w:rFonts w:ascii="Times New Roman" w:eastAsia="Times New Roman" w:hAnsi="Times New Roman"/>
        </w:rPr>
        <w:t xml:space="preserve">_____________________________________________________________________________________ </w:t>
      </w:r>
      <w:r>
        <w:rPr>
          <w:rFonts w:ascii="Times New Roman" w:eastAsia="Times New Roman" w:hAnsi="Times New Roman"/>
        </w:rPr>
        <w:br/>
        <w:t>(указывается информация в соответствии с пунктом 4 приложения 4 Условий по защите информации)</w:t>
      </w:r>
      <w:r>
        <w:rPr>
          <w:rFonts w:ascii="Times New Roman" w:eastAsia="Times New Roman" w:hAnsi="Times New Roman"/>
          <w:sz w:val="24"/>
          <w:szCs w:val="24"/>
        </w:rPr>
        <w:t>.</w:t>
      </w:r>
    </w:p>
    <w:p w14:paraId="5F32B028" w14:textId="77777777" w:rsidR="006C2506" w:rsidRDefault="006C2506" w:rsidP="006C2506">
      <w:pPr>
        <w:spacing w:after="0"/>
        <w:jc w:val="both"/>
        <w:rPr>
          <w:rFonts w:ascii="Times New Roman" w:eastAsia="Times New Roman" w:hAnsi="Times New Roman"/>
          <w:sz w:val="28"/>
          <w:szCs w:val="28"/>
        </w:rPr>
      </w:pPr>
    </w:p>
    <w:p w14:paraId="369CDD34" w14:textId="77777777" w:rsidR="006C2506" w:rsidRDefault="006C2506" w:rsidP="006C2506">
      <w:pPr>
        <w:spacing w:after="0"/>
        <w:jc w:val="both"/>
        <w:rPr>
          <w:rFonts w:ascii="Times New Roman" w:eastAsia="Times New Roman" w:hAnsi="Times New Roman"/>
          <w:sz w:val="28"/>
          <w:szCs w:val="28"/>
        </w:rPr>
      </w:pPr>
    </w:p>
    <w:p w14:paraId="3ADED23B" w14:textId="77777777" w:rsidR="006C2506" w:rsidRDefault="006C2506" w:rsidP="006C2506">
      <w:pPr>
        <w:spacing w:after="0"/>
        <w:jc w:val="both"/>
        <w:rPr>
          <w:rFonts w:ascii="Times New Roman" w:eastAsia="Times New Roman" w:hAnsi="Times New Roman"/>
          <w:sz w:val="28"/>
          <w:szCs w:val="28"/>
        </w:rPr>
      </w:pPr>
    </w:p>
    <w:p w14:paraId="11340012" w14:textId="77777777" w:rsidR="006C2506" w:rsidRDefault="006C2506" w:rsidP="006C2506">
      <w:pPr>
        <w:spacing w:after="0"/>
        <w:jc w:val="both"/>
        <w:rPr>
          <w:rFonts w:ascii="Times New Roman" w:eastAsia="Times New Roman" w:hAnsi="Times New Roman"/>
          <w:sz w:val="28"/>
          <w:szCs w:val="28"/>
        </w:rPr>
      </w:pPr>
    </w:p>
    <w:p w14:paraId="12F375D4" w14:textId="77777777" w:rsidR="006C2506" w:rsidRDefault="006C2506" w:rsidP="006C2506">
      <w:pPr>
        <w:spacing w:after="0"/>
        <w:jc w:val="both"/>
        <w:rPr>
          <w:rFonts w:ascii="Times New Roman" w:eastAsia="Times New Roman" w:hAnsi="Times New Roman"/>
          <w:sz w:val="28"/>
          <w:szCs w:val="28"/>
        </w:rPr>
      </w:pPr>
    </w:p>
    <w:p w14:paraId="20FBFDD7" w14:textId="77777777" w:rsidR="006C2506" w:rsidRDefault="006C2506" w:rsidP="006C2506">
      <w:pPr>
        <w:spacing w:after="0"/>
        <w:jc w:val="both"/>
        <w:rPr>
          <w:rFonts w:ascii="Times New Roman" w:eastAsia="Times New Roman" w:hAnsi="Times New Roman"/>
          <w:sz w:val="28"/>
          <w:szCs w:val="28"/>
        </w:rPr>
      </w:pPr>
    </w:p>
    <w:p w14:paraId="7E45E0F1" w14:textId="77777777" w:rsidR="006C2506" w:rsidRDefault="006C2506" w:rsidP="006C2506">
      <w:pPr>
        <w:spacing w:after="0"/>
        <w:jc w:val="both"/>
        <w:rPr>
          <w:rFonts w:ascii="Times New Roman" w:eastAsia="Times New Roman" w:hAnsi="Times New Roman"/>
          <w:sz w:val="28"/>
          <w:szCs w:val="28"/>
        </w:rPr>
      </w:pPr>
    </w:p>
    <w:p w14:paraId="59D37476" w14:textId="77777777" w:rsidR="006C2506" w:rsidRDefault="006C2506" w:rsidP="006C2506">
      <w:pPr>
        <w:spacing w:after="0"/>
        <w:jc w:val="both"/>
        <w:rPr>
          <w:rFonts w:ascii="Times New Roman" w:eastAsia="Times New Roman" w:hAnsi="Times New Roman"/>
          <w:sz w:val="28"/>
          <w:szCs w:val="28"/>
        </w:rPr>
      </w:pPr>
    </w:p>
    <w:p w14:paraId="2027B6E6"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Заключение</w:t>
      </w:r>
    </w:p>
    <w:p w14:paraId="2EA05BD7" w14:textId="77777777" w:rsidR="006C2506" w:rsidRDefault="006C2506" w:rsidP="006C2506">
      <w:pPr>
        <w:spacing w:after="0"/>
        <w:ind w:firstLine="720"/>
        <w:jc w:val="both"/>
        <w:rPr>
          <w:rFonts w:ascii="Times New Roman" w:eastAsia="Times New Roman" w:hAnsi="Times New Roman"/>
          <w:sz w:val="28"/>
          <w:szCs w:val="28"/>
        </w:rPr>
      </w:pPr>
    </w:p>
    <w:p w14:paraId="58F0091E" w14:textId="77777777" w:rsidR="006C2506" w:rsidRDefault="006C2506" w:rsidP="006C2506">
      <w:pPr>
        <w:spacing w:after="0"/>
        <w:ind w:left="720"/>
        <w:jc w:val="both"/>
        <w:rPr>
          <w:rFonts w:ascii="Times New Roman" w:eastAsia="Times New Roman" w:hAnsi="Times New Roman"/>
          <w:sz w:val="24"/>
          <w:szCs w:val="24"/>
        </w:rPr>
      </w:pPr>
      <w:r>
        <w:rPr>
          <w:rFonts w:ascii="Times New Roman" w:eastAsia="Times New Roman" w:hAnsi="Times New Roman"/>
          <w:sz w:val="28"/>
          <w:szCs w:val="28"/>
        </w:rPr>
        <w:t>Комиссия считает, что</w:t>
      </w:r>
      <w:r>
        <w:rPr>
          <w:rFonts w:ascii="Times New Roman" w:eastAsia="Times New Roman" w:hAnsi="Times New Roman"/>
          <w:sz w:val="24"/>
          <w:szCs w:val="24"/>
        </w:rPr>
        <w:t xml:space="preserve"> _______________________________________________ </w:t>
      </w:r>
      <w:r>
        <w:rPr>
          <w:rFonts w:ascii="Times New Roman" w:eastAsia="Times New Roman" w:hAnsi="Times New Roman"/>
          <w:sz w:val="24"/>
          <w:szCs w:val="24"/>
        </w:rPr>
        <w:br/>
        <w:t xml:space="preserve">                                                        (</w:t>
      </w:r>
      <w:r>
        <w:rPr>
          <w:rFonts w:ascii="Times New Roman" w:eastAsia="Times New Roman" w:hAnsi="Times New Roman"/>
        </w:rPr>
        <w:t>указывается наименование Клиента)</w:t>
      </w:r>
    </w:p>
    <w:p w14:paraId="0B9A9EB7" w14:textId="77777777" w:rsidR="006C2506" w:rsidRDefault="006C2506" w:rsidP="006C2506">
      <w:pPr>
        <w:spacing w:after="0"/>
        <w:jc w:val="both"/>
        <w:rPr>
          <w:rFonts w:ascii="Times New Roman" w:eastAsia="Times New Roman" w:hAnsi="Times New Roman"/>
        </w:rPr>
      </w:pPr>
      <w:r>
        <w:rPr>
          <w:rFonts w:ascii="Times New Roman" w:eastAsia="Times New Roman" w:hAnsi="Times New Roman"/>
          <w:sz w:val="28"/>
          <w:szCs w:val="28"/>
        </w:rPr>
        <w:t xml:space="preserve">готов к осуществлению обмена ЭС </w:t>
      </w:r>
      <w:r>
        <w:rPr>
          <w:rFonts w:ascii="Times New Roman" w:hAnsi="Times New Roman"/>
          <w:sz w:val="28"/>
        </w:rPr>
        <w:t xml:space="preserve">при переводе денежных средств в рамках платежной системы Банка России </w:t>
      </w:r>
      <w:r>
        <w:rPr>
          <w:rFonts w:ascii="Times New Roman" w:eastAsia="Times New Roman" w:hAnsi="Times New Roman"/>
          <w:sz w:val="28"/>
          <w:szCs w:val="28"/>
        </w:rPr>
        <w:t xml:space="preserve">с использованием </w:t>
      </w:r>
      <w:r>
        <w:rPr>
          <w:rFonts w:ascii="Times New Roman" w:eastAsia="Times New Roman" w:hAnsi="Times New Roman"/>
          <w:sz w:val="24"/>
          <w:szCs w:val="24"/>
        </w:rPr>
        <w:t>___________________________________________________________</w:t>
      </w:r>
      <w:r>
        <w:rPr>
          <w:rFonts w:ascii="Times New Roman" w:eastAsia="Times New Roman" w:hAnsi="Times New Roman"/>
          <w:sz w:val="24"/>
          <w:szCs w:val="24"/>
          <w:vertAlign w:val="superscript"/>
        </w:rPr>
        <w:footnoteReference w:id="15"/>
      </w:r>
      <w:r>
        <w:rPr>
          <w:rFonts w:ascii="Times New Roman" w:eastAsia="Times New Roman" w:hAnsi="Times New Roman"/>
          <w:sz w:val="24"/>
          <w:szCs w:val="24"/>
        </w:rPr>
        <w:t>.</w:t>
      </w:r>
    </w:p>
    <w:p w14:paraId="45C78BA7" w14:textId="77777777" w:rsidR="006C2506" w:rsidRDefault="006C2506" w:rsidP="006C2506">
      <w:pPr>
        <w:spacing w:after="0"/>
        <w:ind w:firstLine="720"/>
        <w:jc w:val="both"/>
        <w:rPr>
          <w:rFonts w:ascii="Times New Roman" w:eastAsia="Times New Roman" w:hAnsi="Times New Roman"/>
          <w:sz w:val="24"/>
          <w:szCs w:val="24"/>
        </w:rPr>
      </w:pPr>
    </w:p>
    <w:p w14:paraId="13454FDA" w14:textId="77777777" w:rsidR="006C2506" w:rsidRDefault="006C2506" w:rsidP="006C2506">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6C2506" w14:paraId="1412858E" w14:textId="77777777" w:rsidTr="006C2506">
        <w:tc>
          <w:tcPr>
            <w:tcW w:w="708" w:type="dxa"/>
          </w:tcPr>
          <w:p w14:paraId="65150AED" w14:textId="77777777" w:rsidR="006C2506" w:rsidRDefault="006C2506">
            <w:pPr>
              <w:spacing w:after="0"/>
              <w:jc w:val="both"/>
              <w:rPr>
                <w:rFonts w:ascii="Times New Roman" w:eastAsia="Times New Roman" w:hAnsi="Times New Roman"/>
                <w:sz w:val="24"/>
                <w:szCs w:val="24"/>
              </w:rPr>
            </w:pPr>
          </w:p>
        </w:tc>
        <w:tc>
          <w:tcPr>
            <w:tcW w:w="3240" w:type="dxa"/>
            <w:hideMark/>
          </w:tcPr>
          <w:p w14:paraId="735110CB"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2640" w:type="dxa"/>
            <w:tcBorders>
              <w:top w:val="nil"/>
              <w:left w:val="nil"/>
              <w:bottom w:val="single" w:sz="4" w:space="0" w:color="auto"/>
              <w:right w:val="nil"/>
            </w:tcBorders>
          </w:tcPr>
          <w:p w14:paraId="07FE2EC4" w14:textId="77777777" w:rsidR="006C2506" w:rsidRDefault="006C2506">
            <w:pPr>
              <w:spacing w:after="0"/>
              <w:jc w:val="center"/>
              <w:rPr>
                <w:rFonts w:ascii="Times New Roman" w:eastAsia="Times New Roman" w:hAnsi="Times New Roman"/>
                <w:sz w:val="24"/>
                <w:szCs w:val="24"/>
              </w:rPr>
            </w:pPr>
          </w:p>
        </w:tc>
        <w:tc>
          <w:tcPr>
            <w:tcW w:w="720" w:type="dxa"/>
          </w:tcPr>
          <w:p w14:paraId="3D54C1C9" w14:textId="77777777" w:rsidR="006C2506" w:rsidRDefault="006C2506">
            <w:pPr>
              <w:spacing w:after="0"/>
              <w:jc w:val="center"/>
              <w:rPr>
                <w:rFonts w:ascii="Times New Roman" w:eastAsia="Times New Roman" w:hAnsi="Times New Roman"/>
                <w:sz w:val="24"/>
                <w:szCs w:val="24"/>
              </w:rPr>
            </w:pPr>
          </w:p>
        </w:tc>
        <w:tc>
          <w:tcPr>
            <w:tcW w:w="2240" w:type="dxa"/>
            <w:tcBorders>
              <w:top w:val="nil"/>
              <w:left w:val="nil"/>
              <w:bottom w:val="single" w:sz="4" w:space="0" w:color="auto"/>
              <w:right w:val="nil"/>
            </w:tcBorders>
          </w:tcPr>
          <w:p w14:paraId="779B18C7" w14:textId="77777777" w:rsidR="006C2506" w:rsidRDefault="006C2506">
            <w:pPr>
              <w:spacing w:after="0"/>
              <w:jc w:val="center"/>
              <w:rPr>
                <w:rFonts w:ascii="Times New Roman" w:eastAsia="Times New Roman" w:hAnsi="Times New Roman"/>
                <w:sz w:val="24"/>
                <w:szCs w:val="24"/>
              </w:rPr>
            </w:pPr>
          </w:p>
        </w:tc>
      </w:tr>
      <w:tr w:rsidR="006C2506" w14:paraId="6731775C" w14:textId="77777777" w:rsidTr="006C2506">
        <w:tc>
          <w:tcPr>
            <w:tcW w:w="708" w:type="dxa"/>
          </w:tcPr>
          <w:p w14:paraId="259A446C" w14:textId="77777777" w:rsidR="006C2506" w:rsidRDefault="006C2506">
            <w:pPr>
              <w:spacing w:after="0"/>
              <w:jc w:val="both"/>
              <w:rPr>
                <w:rFonts w:ascii="Times New Roman" w:eastAsia="Times New Roman" w:hAnsi="Times New Roman"/>
                <w:sz w:val="24"/>
                <w:szCs w:val="24"/>
              </w:rPr>
            </w:pPr>
          </w:p>
        </w:tc>
        <w:tc>
          <w:tcPr>
            <w:tcW w:w="3240" w:type="dxa"/>
            <w:hideMark/>
          </w:tcPr>
          <w:p w14:paraId="2A3FA0AD"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2640" w:type="dxa"/>
            <w:tcBorders>
              <w:top w:val="single" w:sz="4" w:space="0" w:color="auto"/>
              <w:left w:val="nil"/>
              <w:bottom w:val="single" w:sz="4" w:space="0" w:color="auto"/>
              <w:right w:val="nil"/>
            </w:tcBorders>
            <w:hideMark/>
          </w:tcPr>
          <w:p w14:paraId="6603E496"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(инициалы, фамилия)</w:t>
            </w:r>
          </w:p>
        </w:tc>
        <w:tc>
          <w:tcPr>
            <w:tcW w:w="720" w:type="dxa"/>
          </w:tcPr>
          <w:p w14:paraId="3E65433B" w14:textId="77777777" w:rsidR="006C2506" w:rsidRDefault="006C2506">
            <w:pPr>
              <w:spacing w:after="0"/>
              <w:jc w:val="center"/>
              <w:rPr>
                <w:rFonts w:ascii="Times New Roman" w:eastAsia="Times New Roman" w:hAnsi="Times New Roman"/>
                <w:sz w:val="24"/>
                <w:szCs w:val="24"/>
                <w:vertAlign w:val="superscript"/>
              </w:rPr>
            </w:pPr>
          </w:p>
        </w:tc>
        <w:tc>
          <w:tcPr>
            <w:tcW w:w="2240" w:type="dxa"/>
            <w:tcBorders>
              <w:top w:val="single" w:sz="4" w:space="0" w:color="auto"/>
              <w:left w:val="nil"/>
              <w:bottom w:val="single" w:sz="4" w:space="0" w:color="auto"/>
              <w:right w:val="nil"/>
            </w:tcBorders>
            <w:hideMark/>
          </w:tcPr>
          <w:p w14:paraId="4DD1081F"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дата)</w:t>
            </w:r>
          </w:p>
        </w:tc>
      </w:tr>
      <w:tr w:rsidR="006C2506" w14:paraId="07227B74" w14:textId="77777777" w:rsidTr="006C2506">
        <w:tc>
          <w:tcPr>
            <w:tcW w:w="708" w:type="dxa"/>
          </w:tcPr>
          <w:p w14:paraId="6FBCE60D" w14:textId="77777777" w:rsidR="006C2506" w:rsidRDefault="006C2506">
            <w:pPr>
              <w:spacing w:after="0"/>
              <w:jc w:val="both"/>
              <w:rPr>
                <w:rFonts w:ascii="Times New Roman" w:eastAsia="Times New Roman" w:hAnsi="Times New Roman"/>
                <w:sz w:val="24"/>
                <w:szCs w:val="24"/>
              </w:rPr>
            </w:pPr>
          </w:p>
        </w:tc>
        <w:tc>
          <w:tcPr>
            <w:tcW w:w="3240" w:type="dxa"/>
          </w:tcPr>
          <w:p w14:paraId="3CD27490"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70CE8B41"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3EC13FBD"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16B70AB5"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30D1B7D4" w14:textId="77777777" w:rsidTr="006C2506">
        <w:tc>
          <w:tcPr>
            <w:tcW w:w="708" w:type="dxa"/>
          </w:tcPr>
          <w:p w14:paraId="50E6BF5F" w14:textId="77777777" w:rsidR="006C2506" w:rsidRDefault="006C2506">
            <w:pPr>
              <w:spacing w:after="0"/>
              <w:jc w:val="both"/>
              <w:rPr>
                <w:rFonts w:ascii="Times New Roman" w:eastAsia="Times New Roman" w:hAnsi="Times New Roman"/>
                <w:sz w:val="24"/>
                <w:szCs w:val="24"/>
              </w:rPr>
            </w:pPr>
          </w:p>
        </w:tc>
        <w:tc>
          <w:tcPr>
            <w:tcW w:w="3240" w:type="dxa"/>
          </w:tcPr>
          <w:p w14:paraId="3F487C20"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5ACE9E95"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43A6947E"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689B81D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3101FC76" w14:textId="77777777" w:rsidTr="006C2506">
        <w:tc>
          <w:tcPr>
            <w:tcW w:w="708" w:type="dxa"/>
          </w:tcPr>
          <w:p w14:paraId="788610DC" w14:textId="77777777" w:rsidR="006C2506" w:rsidRDefault="006C2506">
            <w:pPr>
              <w:spacing w:after="0"/>
              <w:jc w:val="both"/>
              <w:rPr>
                <w:rFonts w:ascii="Times New Roman" w:eastAsia="Times New Roman" w:hAnsi="Times New Roman"/>
                <w:sz w:val="24"/>
                <w:szCs w:val="24"/>
              </w:rPr>
            </w:pPr>
          </w:p>
        </w:tc>
        <w:tc>
          <w:tcPr>
            <w:tcW w:w="3240" w:type="dxa"/>
          </w:tcPr>
          <w:p w14:paraId="4A41C7C0"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nil"/>
              <w:right w:val="nil"/>
            </w:tcBorders>
            <w:hideMark/>
          </w:tcPr>
          <w:p w14:paraId="5898E618"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7CBFFC49"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nil"/>
              <w:right w:val="nil"/>
            </w:tcBorders>
            <w:hideMark/>
          </w:tcPr>
          <w:p w14:paraId="6C3E66FE"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bl>
    <w:p w14:paraId="343EFAC8" w14:textId="77777777" w:rsidR="006C2506" w:rsidRDefault="006C2506" w:rsidP="006C2506">
      <w:pPr>
        <w:spacing w:after="0"/>
        <w:jc w:val="both"/>
        <w:rPr>
          <w:rFonts w:ascii="Times New Roman" w:eastAsia="Times New Roman" w:hAnsi="Times New Roman"/>
          <w:sz w:val="24"/>
          <w:szCs w:val="24"/>
        </w:rPr>
      </w:pPr>
    </w:p>
    <w:p w14:paraId="6F27A22C" w14:textId="77777777" w:rsidR="006C2506" w:rsidRDefault="006C2506" w:rsidP="006C2506">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Приложения:</w:t>
      </w:r>
    </w:p>
    <w:p w14:paraId="5E8551D1" w14:textId="77777777" w:rsidR="006C2506" w:rsidRDefault="006C2506" w:rsidP="006C2506">
      <w:pPr>
        <w:tabs>
          <w:tab w:val="left" w:pos="1134"/>
        </w:tabs>
        <w:spacing w:after="0" w:line="360" w:lineRule="auto"/>
        <w:ind w:firstLine="720"/>
        <w:jc w:val="both"/>
        <w:rPr>
          <w:rFonts w:ascii="Times New Roman" w:hAnsi="Times New Roman"/>
        </w:rPr>
      </w:pPr>
      <w:r>
        <w:rPr>
          <w:rFonts w:ascii="Times New Roman" w:eastAsia="Times New Roman" w:hAnsi="Times New Roman"/>
          <w:sz w:val="28"/>
          <w:szCs w:val="28"/>
        </w:rPr>
        <w:t>1.</w:t>
      </w:r>
      <w:r>
        <w:rPr>
          <w:rFonts w:ascii="Times New Roman" w:eastAsia="Times New Roman" w:hAnsi="Times New Roman"/>
          <w:sz w:val="28"/>
          <w:szCs w:val="28"/>
        </w:rPr>
        <w:tab/>
        <w:t>Акт о готовности АРМ обмена к обмену ЭС</w:t>
      </w:r>
      <w:r>
        <w:rPr>
          <w:rStyle w:val="a6"/>
        </w:rPr>
        <w:footnoteReference w:id="16"/>
      </w:r>
      <w:r>
        <w:rPr>
          <w:rFonts w:ascii="Times New Roman" w:eastAsia="Times New Roman" w:hAnsi="Times New Roman"/>
          <w:sz w:val="28"/>
          <w:szCs w:val="28"/>
        </w:rPr>
        <w:t xml:space="preserve"> </w:t>
      </w:r>
      <w:r>
        <w:rPr>
          <w:rFonts w:ascii="Times New Roman" w:hAnsi="Times New Roman"/>
        </w:rPr>
        <w:t>(составляется в произвольной форме, акт утверждается руководителем Клиента (лицом, его замещающим) или должностным лицом, заключившим Договор от имени Клиента)</w:t>
      </w:r>
      <w:r>
        <w:rPr>
          <w:rFonts w:ascii="Times New Roman" w:eastAsia="Times New Roman" w:hAnsi="Times New Roman"/>
        </w:rPr>
        <w:t>.</w:t>
      </w:r>
    </w:p>
    <w:p w14:paraId="3BA0A50E"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2.</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АРМ контура формирования ЭС, АРМ контура контроля реквизитов ЭС и АРМ обмена </w:t>
      </w:r>
      <w:r>
        <w:rPr>
          <w:rFonts w:ascii="Times New Roman" w:eastAsia="Times New Roman" w:hAnsi="Times New Roman"/>
        </w:rPr>
        <w:t>(с указанием фамилии, инициалов, занимаемой должности, номера телефона)</w:t>
      </w:r>
      <w:r>
        <w:rPr>
          <w:rFonts w:ascii="Times New Roman" w:hAnsi="Times New Roman"/>
        </w:rPr>
        <w:t>.</w:t>
      </w:r>
    </w:p>
    <w:p w14:paraId="1CE8D3AB"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3.</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информационной безопасности АРМ контура формирования ЭС, АРМ контура контроля реквизитов ЭС и АРМ обмена </w:t>
      </w:r>
      <w:r>
        <w:rPr>
          <w:rFonts w:ascii="Times New Roman" w:eastAsia="Times New Roman" w:hAnsi="Times New Roman"/>
          <w:sz w:val="28"/>
          <w:szCs w:val="28"/>
        </w:rPr>
        <w:br/>
      </w:r>
      <w:r>
        <w:rPr>
          <w:rFonts w:ascii="Times New Roman" w:eastAsia="Times New Roman" w:hAnsi="Times New Roman"/>
        </w:rPr>
        <w:t>(с указанием фамилии, инициалов, занимаемой должности, номера телефона)</w:t>
      </w:r>
      <w:r>
        <w:rPr>
          <w:rFonts w:ascii="Times New Roman" w:hAnsi="Times New Roman"/>
        </w:rPr>
        <w:t>.</w:t>
      </w:r>
    </w:p>
    <w:p w14:paraId="2B0D08D6" w14:textId="77777777" w:rsidR="006C2506" w:rsidRDefault="006C2506" w:rsidP="006C2506">
      <w:pPr>
        <w:tabs>
          <w:tab w:val="left" w:pos="1134"/>
        </w:tabs>
        <w:spacing w:after="0" w:line="360" w:lineRule="auto"/>
        <w:ind w:firstLine="720"/>
        <w:jc w:val="both"/>
        <w:rPr>
          <w:rFonts w:ascii="Times New Roman" w:hAnsi="Times New Roman"/>
        </w:rPr>
      </w:pPr>
      <w:r>
        <w:rPr>
          <w:rFonts w:ascii="Times New Roman" w:eastAsia="Times New Roman" w:hAnsi="Times New Roman"/>
          <w:sz w:val="28"/>
          <w:szCs w:val="28"/>
        </w:rPr>
        <w:t>4.</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операторов АРМ контура формирования ЭС, АРМ контура контроля реквизитов ЭС и АРМ обмена, а также лиц допущенных к работе </w:t>
      </w:r>
      <w:r>
        <w:rPr>
          <w:rFonts w:ascii="Times New Roman" w:eastAsia="Times New Roman" w:hAnsi="Times New Roman"/>
          <w:sz w:val="28"/>
          <w:szCs w:val="28"/>
        </w:rPr>
        <w:br/>
      </w:r>
      <w:r>
        <w:rPr>
          <w:rFonts w:ascii="Times New Roman" w:eastAsia="Times New Roman" w:hAnsi="Times New Roman"/>
          <w:sz w:val="28"/>
          <w:szCs w:val="28"/>
        </w:rPr>
        <w:lastRenderedPageBreak/>
        <w:t>с СКЗИ, АКС и документы о предоставлении полномочий уполномоченным лицам</w:t>
      </w:r>
      <w:r>
        <w:rPr>
          <w:rStyle w:val="a6"/>
        </w:rPr>
        <w:footnoteReference w:id="17"/>
      </w:r>
      <w:r>
        <w:rPr>
          <w:rFonts w:ascii="Times New Roman" w:eastAsia="Times New Roman" w:hAnsi="Times New Roman"/>
          <w:sz w:val="28"/>
          <w:szCs w:val="28"/>
        </w:rPr>
        <w:t xml:space="preserve"> </w:t>
      </w:r>
      <w:r>
        <w:rPr>
          <w:rFonts w:ascii="Times New Roman" w:hAnsi="Times New Roman"/>
        </w:rPr>
        <w:t>(</w:t>
      </w:r>
      <w:r>
        <w:rPr>
          <w:rFonts w:ascii="Times New Roman" w:eastAsia="Times New Roman" w:hAnsi="Times New Roman"/>
        </w:rPr>
        <w:t>составляется в произвольной форме с указанием фамилии, инициалов, занимаемой должности, номеров телефонов, перечня филиалов (в том числе централизованных)/ перечня централизованных ТОФК</w:t>
      </w:r>
      <w:r>
        <w:rPr>
          <w:rFonts w:ascii="Times New Roman" w:hAnsi="Times New Roman"/>
        </w:rPr>
        <w:t xml:space="preserve">, </w:t>
      </w:r>
      <w:r>
        <w:rPr>
          <w:rFonts w:ascii="Times New Roman" w:eastAsia="Times New Roman" w:hAnsi="Times New Roman"/>
        </w:rPr>
        <w:t xml:space="preserve">от имени которых работает данный пользователь (данные пользователи) </w:t>
      </w:r>
    </w:p>
    <w:p w14:paraId="2E18B8AF"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w:t>
      </w:r>
      <w:r>
        <w:rPr>
          <w:rFonts w:ascii="Times New Roman" w:eastAsia="Times New Roman" w:hAnsi="Times New Roman"/>
          <w:sz w:val="28"/>
          <w:szCs w:val="28"/>
        </w:rPr>
        <w:tab/>
        <w:t xml:space="preserve">Документы, отражающие (поясняющие) реализацию правил материально-технического обеспечения формирования ЭС и контроля реквизитов ЭС для участника ССНП, в том числе описание информационного взаимодействия и технологического процесса, а также иные документы, указанные в пункте 3 приложения 1 к Условиям по защите информации </w:t>
      </w:r>
      <w:r>
        <w:rPr>
          <w:rFonts w:ascii="Times New Roman" w:eastAsia="Times New Roman" w:hAnsi="Times New Roman"/>
          <w:sz w:val="28"/>
          <w:szCs w:val="28"/>
        </w:rPr>
        <w:br/>
      </w:r>
      <w:r>
        <w:rPr>
          <w:rFonts w:ascii="Times New Roman" w:hAnsi="Times New Roman"/>
        </w:rPr>
        <w:t>(</w:t>
      </w:r>
      <w:r>
        <w:rPr>
          <w:rFonts w:ascii="Times New Roman" w:eastAsia="Times New Roman" w:hAnsi="Times New Roman"/>
        </w:rPr>
        <w:t>в соответствии с приложением к Положению Банка России от 25.07.2022 № 802-П «О требованиях к защите информации в платежной системе Банка России</w:t>
      </w:r>
      <w:r>
        <w:rPr>
          <w:rFonts w:ascii="Times New Roman" w:hAnsi="Times New Roman"/>
        </w:rPr>
        <w:t>).</w:t>
      </w:r>
    </w:p>
    <w:p w14:paraId="0571DB3C" w14:textId="77777777" w:rsidR="006C2506" w:rsidRDefault="006C2506" w:rsidP="006C2506">
      <w:pPr>
        <w:tabs>
          <w:tab w:val="left" w:pos="1134"/>
        </w:tabs>
        <w:spacing w:after="0" w:line="360" w:lineRule="auto"/>
        <w:ind w:firstLine="720"/>
        <w:jc w:val="both"/>
        <w:rPr>
          <w:rFonts w:ascii="Times New Roman" w:hAnsi="Times New Roman"/>
        </w:rPr>
      </w:pPr>
      <w:r>
        <w:rPr>
          <w:rFonts w:ascii="Times New Roman" w:eastAsia="Times New Roman" w:hAnsi="Times New Roman"/>
          <w:sz w:val="28"/>
          <w:szCs w:val="28"/>
        </w:rPr>
        <w:t>6.</w:t>
      </w:r>
      <w:r>
        <w:rPr>
          <w:rFonts w:ascii="Times New Roman" w:eastAsia="Times New Roman" w:hAnsi="Times New Roman"/>
          <w:sz w:val="28"/>
          <w:szCs w:val="28"/>
        </w:rPr>
        <w:tab/>
        <w:t xml:space="preserve">Сведения об информационной инфраструктуре, предназначенной для формирования, контроля и направления ЭС в ПС БР </w:t>
      </w:r>
      <w:r>
        <w:rPr>
          <w:rFonts w:ascii="Times New Roman" w:hAnsi="Times New Roman"/>
        </w:rPr>
        <w:t xml:space="preserve">(по форме приложения </w:t>
      </w:r>
      <w:r>
        <w:rPr>
          <w:rFonts w:ascii="Times New Roman" w:hAnsi="Times New Roman"/>
        </w:rPr>
        <w:br/>
        <w:t>к настоящему приложению).</w:t>
      </w:r>
    </w:p>
    <w:p w14:paraId="7BF42F1C"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z w:val="28"/>
          <w:szCs w:val="28"/>
        </w:rPr>
        <w:tab/>
        <w:t>Распорядительный документ Клиента о проведении проверки готовности к обмену ЭС с Банком России.</w:t>
      </w:r>
      <w:r>
        <w:rPr>
          <w:rFonts w:ascii="Times New Roman" w:eastAsia="Times New Roman" w:hAnsi="Times New Roman"/>
          <w:sz w:val="28"/>
          <w:szCs w:val="28"/>
        </w:rPr>
        <w:br w:type="page"/>
      </w:r>
    </w:p>
    <w:p w14:paraId="61C04CB7"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294BF8F3"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Приложению 1</w:t>
      </w:r>
    </w:p>
    <w:p w14:paraId="629A4E67" w14:textId="77777777" w:rsidR="006C2506" w:rsidRDefault="006C2506" w:rsidP="006C2506">
      <w:pPr>
        <w:spacing w:after="60" w:line="240" w:lineRule="auto"/>
        <w:ind w:left="-567"/>
        <w:jc w:val="right"/>
        <w:rPr>
          <w:rFonts w:ascii="Times New Roman" w:eastAsia="Times New Roman" w:hAnsi="Times New Roman"/>
          <w:sz w:val="28"/>
          <w:szCs w:val="28"/>
          <w:lang w:eastAsia="ru-RU"/>
        </w:rPr>
      </w:pPr>
      <w:r>
        <w:rPr>
          <w:rFonts w:ascii="Times New Roman" w:hAnsi="Times New Roman" w:cs="Times New Roman"/>
          <w:sz w:val="24"/>
          <w:szCs w:val="24"/>
        </w:rPr>
        <w:t>к Условиям по защите информации</w:t>
      </w:r>
    </w:p>
    <w:p w14:paraId="54BEB43C"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p w14:paraId="33155470" w14:textId="77777777" w:rsidR="006C2506" w:rsidRDefault="006C2506" w:rsidP="006C2506">
      <w:pPr>
        <w:pStyle w:val="af1"/>
        <w:ind w:left="0"/>
        <w:jc w:val="center"/>
        <w:rPr>
          <w:rFonts w:ascii="Times New Roman" w:eastAsia="Times New Roman" w:hAnsi="Times New Roman"/>
          <w:sz w:val="28"/>
        </w:rPr>
      </w:pPr>
      <w:r>
        <w:rPr>
          <w:rFonts w:ascii="Times New Roman" w:eastAsia="Times New Roman" w:hAnsi="Times New Roman"/>
          <w:sz w:val="28"/>
        </w:rPr>
        <w:t xml:space="preserve">Сведения об информационной инфраструктуре, предназначенной </w:t>
      </w:r>
      <w:r>
        <w:rPr>
          <w:rFonts w:ascii="Times New Roman" w:eastAsia="Times New Roman" w:hAnsi="Times New Roman"/>
          <w:sz w:val="28"/>
        </w:rPr>
        <w:br/>
        <w:t>для формирования, контроля и направления ЭС в ПС БР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19"/>
        <w:gridCol w:w="1701"/>
        <w:gridCol w:w="1730"/>
        <w:gridCol w:w="2120"/>
      </w:tblGrid>
      <w:tr w:rsidR="006C2506" w14:paraId="6CE37E1A" w14:textId="77777777" w:rsidTr="006C2506">
        <w:trPr>
          <w:trHeight w:val="898"/>
        </w:trPr>
        <w:tc>
          <w:tcPr>
            <w:tcW w:w="1975" w:type="dxa"/>
            <w:tcBorders>
              <w:top w:val="single" w:sz="4" w:space="0" w:color="auto"/>
              <w:left w:val="single" w:sz="4" w:space="0" w:color="auto"/>
              <w:bottom w:val="single" w:sz="4" w:space="0" w:color="auto"/>
              <w:right w:val="single" w:sz="4" w:space="0" w:color="auto"/>
            </w:tcBorders>
          </w:tcPr>
          <w:p w14:paraId="54552314" w14:textId="77777777" w:rsidR="006C2506" w:rsidRDefault="006C2506">
            <w:pPr>
              <w:rPr>
                <w:rFonts w:ascii="Times New Roman" w:hAnsi="Times New Roman"/>
              </w:rPr>
            </w:pPr>
          </w:p>
        </w:tc>
        <w:tc>
          <w:tcPr>
            <w:tcW w:w="1819" w:type="dxa"/>
            <w:tcBorders>
              <w:top w:val="single" w:sz="4" w:space="0" w:color="auto"/>
              <w:left w:val="single" w:sz="4" w:space="0" w:color="auto"/>
              <w:bottom w:val="single" w:sz="4" w:space="0" w:color="auto"/>
              <w:right w:val="single" w:sz="4" w:space="0" w:color="auto"/>
            </w:tcBorders>
            <w:hideMark/>
          </w:tcPr>
          <w:p w14:paraId="612FA0A9" w14:textId="77777777" w:rsidR="006C2506" w:rsidRDefault="006C2506">
            <w:pPr>
              <w:rPr>
                <w:rFonts w:ascii="Times New Roman" w:hAnsi="Times New Roman"/>
              </w:rPr>
            </w:pPr>
            <w:r>
              <w:rPr>
                <w:rFonts w:ascii="Times New Roman" w:hAnsi="Times New Roman"/>
              </w:rPr>
              <w:t>Доменное имя</w:t>
            </w:r>
          </w:p>
        </w:tc>
        <w:tc>
          <w:tcPr>
            <w:tcW w:w="1701" w:type="dxa"/>
            <w:tcBorders>
              <w:top w:val="single" w:sz="4" w:space="0" w:color="auto"/>
              <w:left w:val="single" w:sz="4" w:space="0" w:color="auto"/>
              <w:bottom w:val="single" w:sz="4" w:space="0" w:color="auto"/>
              <w:right w:val="single" w:sz="4" w:space="0" w:color="auto"/>
            </w:tcBorders>
            <w:hideMark/>
          </w:tcPr>
          <w:p w14:paraId="7B3370E5" w14:textId="77777777" w:rsidR="006C2506" w:rsidRDefault="006C2506">
            <w:pPr>
              <w:rPr>
                <w:rFonts w:ascii="Times New Roman" w:hAnsi="Times New Roman"/>
              </w:rPr>
            </w:pPr>
            <w:r>
              <w:rPr>
                <w:rFonts w:ascii="Times New Roman" w:hAnsi="Times New Roman"/>
                <w:lang w:val="en-US"/>
              </w:rPr>
              <w:t>IP</w:t>
            </w:r>
            <w:r>
              <w:rPr>
                <w:rFonts w:ascii="Times New Roman" w:hAnsi="Times New Roman"/>
              </w:rPr>
              <w:t xml:space="preserve">-адрес, маска подсети, </w:t>
            </w:r>
            <w:r>
              <w:rPr>
                <w:rFonts w:ascii="Times New Roman" w:hAnsi="Times New Roman"/>
                <w:lang w:val="en-US"/>
              </w:rPr>
              <w:t>VLAN</w:t>
            </w:r>
          </w:p>
        </w:tc>
        <w:tc>
          <w:tcPr>
            <w:tcW w:w="1730" w:type="dxa"/>
            <w:tcBorders>
              <w:top w:val="single" w:sz="4" w:space="0" w:color="auto"/>
              <w:left w:val="single" w:sz="4" w:space="0" w:color="auto"/>
              <w:bottom w:val="single" w:sz="4" w:space="0" w:color="auto"/>
              <w:right w:val="single" w:sz="4" w:space="0" w:color="auto"/>
            </w:tcBorders>
            <w:hideMark/>
          </w:tcPr>
          <w:p w14:paraId="7F7F0AE8" w14:textId="77777777" w:rsidR="006C2506" w:rsidRDefault="006C2506">
            <w:pPr>
              <w:rPr>
                <w:rFonts w:ascii="Times New Roman" w:hAnsi="Times New Roman"/>
              </w:rPr>
            </w:pPr>
            <w:r>
              <w:rPr>
                <w:rFonts w:ascii="Times New Roman" w:hAnsi="Times New Roman"/>
                <w:lang w:val="en-US"/>
              </w:rPr>
              <w:t>MAC</w:t>
            </w:r>
            <w:r>
              <w:rPr>
                <w:rFonts w:ascii="Times New Roman" w:hAnsi="Times New Roman"/>
              </w:rPr>
              <w:t>-адрес</w:t>
            </w:r>
          </w:p>
        </w:tc>
        <w:tc>
          <w:tcPr>
            <w:tcW w:w="2120" w:type="dxa"/>
            <w:tcBorders>
              <w:top w:val="single" w:sz="4" w:space="0" w:color="auto"/>
              <w:left w:val="single" w:sz="4" w:space="0" w:color="auto"/>
              <w:bottom w:val="single" w:sz="4" w:space="0" w:color="auto"/>
              <w:right w:val="single" w:sz="4" w:space="0" w:color="auto"/>
            </w:tcBorders>
            <w:hideMark/>
          </w:tcPr>
          <w:p w14:paraId="47D26117" w14:textId="77777777" w:rsidR="006C2506" w:rsidRDefault="006C2506">
            <w:pPr>
              <w:rPr>
                <w:rFonts w:ascii="Times New Roman" w:hAnsi="Times New Roman"/>
              </w:rPr>
            </w:pPr>
            <w:r>
              <w:rPr>
                <w:rFonts w:ascii="Times New Roman" w:hAnsi="Times New Roman"/>
              </w:rPr>
              <w:t>Установленное ПО</w:t>
            </w:r>
          </w:p>
        </w:tc>
      </w:tr>
      <w:tr w:rsidR="006C2506" w14:paraId="350CF636"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6E69A7F9" w14:textId="77777777" w:rsidR="006C2506" w:rsidRDefault="006C2506">
            <w:pPr>
              <w:rPr>
                <w:rFonts w:ascii="Times New Roman" w:hAnsi="Times New Roman"/>
              </w:rPr>
            </w:pPr>
            <w:r>
              <w:rPr>
                <w:rFonts w:ascii="Times New Roman" w:hAnsi="Times New Roman"/>
              </w:rPr>
              <w:t>АРМ обмена</w:t>
            </w:r>
            <w:r>
              <w:rPr>
                <w:rStyle w:val="a6"/>
              </w:rPr>
              <w:footnoteReference w:id="18"/>
            </w:r>
          </w:p>
        </w:tc>
        <w:tc>
          <w:tcPr>
            <w:tcW w:w="1819" w:type="dxa"/>
            <w:tcBorders>
              <w:top w:val="single" w:sz="4" w:space="0" w:color="auto"/>
              <w:left w:val="single" w:sz="4" w:space="0" w:color="auto"/>
              <w:bottom w:val="single" w:sz="4" w:space="0" w:color="auto"/>
              <w:right w:val="single" w:sz="4" w:space="0" w:color="auto"/>
            </w:tcBorders>
            <w:hideMark/>
          </w:tcPr>
          <w:p w14:paraId="665DF776" w14:textId="77777777" w:rsidR="006C2506" w:rsidRDefault="006C2506">
            <w:pPr>
              <w:rPr>
                <w:rFonts w:ascii="Times New Roman" w:hAnsi="Times New Roman"/>
              </w:rPr>
            </w:pPr>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3DEB5B62"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91D9F90"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507F0C70" w14:textId="77777777" w:rsidR="006C2506" w:rsidRDefault="006C2506">
            <w:pPr>
              <w:rPr>
                <w:rFonts w:ascii="Times New Roman" w:hAnsi="Times New Roman"/>
              </w:rPr>
            </w:pPr>
          </w:p>
        </w:tc>
      </w:tr>
      <w:tr w:rsidR="006C2506" w14:paraId="5B094248"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4D4E4112" w14:textId="77777777" w:rsidR="006C2506" w:rsidRDefault="006C2506">
            <w:pPr>
              <w:rPr>
                <w:rFonts w:ascii="Times New Roman" w:hAnsi="Times New Roman"/>
              </w:rPr>
            </w:pPr>
            <w:r>
              <w:rPr>
                <w:rFonts w:ascii="Times New Roman" w:hAnsi="Times New Roman"/>
              </w:rPr>
              <w:t>АРМ контура формирования</w:t>
            </w:r>
          </w:p>
        </w:tc>
        <w:tc>
          <w:tcPr>
            <w:tcW w:w="1819" w:type="dxa"/>
            <w:tcBorders>
              <w:top w:val="single" w:sz="4" w:space="0" w:color="auto"/>
              <w:left w:val="single" w:sz="4" w:space="0" w:color="auto"/>
              <w:bottom w:val="single" w:sz="4" w:space="0" w:color="auto"/>
              <w:right w:val="single" w:sz="4" w:space="0" w:color="auto"/>
            </w:tcBorders>
          </w:tcPr>
          <w:p w14:paraId="4E232601"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575E5B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6FB09F5"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67B9B95E" w14:textId="77777777" w:rsidR="006C2506" w:rsidRDefault="006C2506">
            <w:pPr>
              <w:rPr>
                <w:rFonts w:ascii="Times New Roman" w:hAnsi="Times New Roman"/>
              </w:rPr>
            </w:pPr>
          </w:p>
        </w:tc>
      </w:tr>
      <w:tr w:rsidR="006C2506" w14:paraId="4DE7B158"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0D40BD05" w14:textId="77777777" w:rsidR="006C2506" w:rsidRDefault="006C2506">
            <w:pPr>
              <w:rPr>
                <w:rFonts w:ascii="Times New Roman" w:hAnsi="Times New Roman"/>
              </w:rPr>
            </w:pPr>
            <w:r>
              <w:rPr>
                <w:rFonts w:ascii="Times New Roman" w:hAnsi="Times New Roman"/>
              </w:rPr>
              <w:t>АРМ контура контроля</w:t>
            </w:r>
          </w:p>
        </w:tc>
        <w:tc>
          <w:tcPr>
            <w:tcW w:w="1819" w:type="dxa"/>
            <w:tcBorders>
              <w:top w:val="single" w:sz="4" w:space="0" w:color="auto"/>
              <w:left w:val="single" w:sz="4" w:space="0" w:color="auto"/>
              <w:bottom w:val="single" w:sz="4" w:space="0" w:color="auto"/>
              <w:right w:val="single" w:sz="4" w:space="0" w:color="auto"/>
            </w:tcBorders>
          </w:tcPr>
          <w:p w14:paraId="07A01BC5"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4561BD3"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6763D87"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51232FA5" w14:textId="77777777" w:rsidR="006C2506" w:rsidRDefault="006C2506">
            <w:pPr>
              <w:rPr>
                <w:rFonts w:ascii="Times New Roman" w:hAnsi="Times New Roman"/>
              </w:rPr>
            </w:pPr>
          </w:p>
        </w:tc>
      </w:tr>
    </w:tbl>
    <w:p w14:paraId="4C8B6618" w14:textId="77777777" w:rsidR="006C2506" w:rsidRDefault="006C2506" w:rsidP="006C2506">
      <w:pPr>
        <w:pStyle w:val="af1"/>
        <w:ind w:left="0"/>
        <w:rPr>
          <w:rFonts w:ascii="Times New Roman" w:eastAsia="Times New Roman" w:hAnsi="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6C2506" w14:paraId="0025F9B4" w14:textId="77777777" w:rsidTr="006C2506">
        <w:tc>
          <w:tcPr>
            <w:tcW w:w="1980" w:type="dxa"/>
            <w:tcBorders>
              <w:top w:val="single" w:sz="4" w:space="0" w:color="auto"/>
              <w:left w:val="single" w:sz="4" w:space="0" w:color="auto"/>
              <w:bottom w:val="single" w:sz="4" w:space="0" w:color="auto"/>
              <w:right w:val="single" w:sz="4" w:space="0" w:color="auto"/>
            </w:tcBorders>
            <w:hideMark/>
          </w:tcPr>
          <w:p w14:paraId="1AD87A7E" w14:textId="77777777" w:rsidR="006C2506" w:rsidRDefault="006C2506">
            <w:pPr>
              <w:rPr>
                <w:rFonts w:ascii="Times New Roman" w:hAnsi="Times New Roman"/>
              </w:rPr>
            </w:pPr>
            <w:r>
              <w:rPr>
                <w:rFonts w:ascii="Times New Roman" w:hAnsi="Times New Roman"/>
              </w:rPr>
              <w:t xml:space="preserve">Технологический участок </w:t>
            </w:r>
          </w:p>
        </w:tc>
        <w:tc>
          <w:tcPr>
            <w:tcW w:w="1956" w:type="dxa"/>
            <w:tcBorders>
              <w:top w:val="single" w:sz="4" w:space="0" w:color="auto"/>
              <w:left w:val="single" w:sz="4" w:space="0" w:color="auto"/>
              <w:bottom w:val="single" w:sz="4" w:space="0" w:color="auto"/>
              <w:right w:val="single" w:sz="4" w:space="0" w:color="auto"/>
            </w:tcBorders>
          </w:tcPr>
          <w:p w14:paraId="7DDFEA18" w14:textId="77777777" w:rsidR="006C2506" w:rsidRDefault="006C2506">
            <w:pPr>
              <w:rPr>
                <w:rFonts w:ascii="Times New Roman" w:hAnsi="Times New Roman"/>
              </w:rPr>
            </w:pPr>
            <w:r>
              <w:rPr>
                <w:rFonts w:ascii="Times New Roman" w:hAnsi="Times New Roman"/>
              </w:rPr>
              <w:t>Роль</w:t>
            </w:r>
          </w:p>
          <w:p w14:paraId="12248F03" w14:textId="77777777" w:rsidR="006C2506" w:rsidRDefault="006C2506">
            <w:pPr>
              <w:rPr>
                <w:rFonts w:ascii="Times New Roman" w:hAnsi="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1F8F15F9" w14:textId="77777777" w:rsidR="006C2506" w:rsidRDefault="006C2506">
            <w:pPr>
              <w:rPr>
                <w:rFonts w:ascii="Times New Roman" w:hAnsi="Times New Roman"/>
                <w:lang w:val="en-US"/>
              </w:rPr>
            </w:pPr>
            <w:r>
              <w:rPr>
                <w:rFonts w:ascii="Times New Roman" w:hAnsi="Times New Roman"/>
              </w:rPr>
              <w:t>ФИО</w:t>
            </w:r>
            <w:r>
              <w:rPr>
                <w:rFonts w:ascii="Times New Roman" w:hAnsi="Times New Roman"/>
                <w:lang w:val="en-US"/>
              </w:rPr>
              <w:t xml:space="preserve"> (</w:t>
            </w:r>
            <w:r>
              <w:rPr>
                <w:rFonts w:ascii="Times New Roman" w:hAnsi="Times New Roman"/>
              </w:rPr>
              <w:t>основной/ замещающий</w:t>
            </w:r>
            <w:r>
              <w:rPr>
                <w:rFonts w:ascii="Times New Roman" w:hAnsi="Times New Roman"/>
                <w:lang w:val="en-US"/>
              </w:rPr>
              <w:t>)</w:t>
            </w:r>
          </w:p>
        </w:tc>
        <w:tc>
          <w:tcPr>
            <w:tcW w:w="1730" w:type="dxa"/>
            <w:tcBorders>
              <w:top w:val="single" w:sz="4" w:space="0" w:color="auto"/>
              <w:left w:val="single" w:sz="4" w:space="0" w:color="auto"/>
              <w:bottom w:val="single" w:sz="4" w:space="0" w:color="auto"/>
              <w:right w:val="single" w:sz="4" w:space="0" w:color="auto"/>
            </w:tcBorders>
            <w:hideMark/>
          </w:tcPr>
          <w:p w14:paraId="4F4AA78E" w14:textId="77777777" w:rsidR="006C2506" w:rsidRDefault="006C2506">
            <w:pPr>
              <w:rPr>
                <w:rFonts w:ascii="Times New Roman" w:hAnsi="Times New Roman"/>
              </w:rPr>
            </w:pPr>
            <w:r>
              <w:rPr>
                <w:rFonts w:ascii="Times New Roman" w:hAnsi="Times New Roman"/>
              </w:rPr>
              <w:t>Идентификатор ключа электронной подписи/ключа шифрования</w:t>
            </w:r>
          </w:p>
        </w:tc>
        <w:tc>
          <w:tcPr>
            <w:tcW w:w="2126" w:type="dxa"/>
            <w:tcBorders>
              <w:top w:val="single" w:sz="4" w:space="0" w:color="auto"/>
              <w:left w:val="single" w:sz="4" w:space="0" w:color="auto"/>
              <w:bottom w:val="single" w:sz="4" w:space="0" w:color="auto"/>
              <w:right w:val="single" w:sz="4" w:space="0" w:color="auto"/>
            </w:tcBorders>
            <w:hideMark/>
          </w:tcPr>
          <w:p w14:paraId="7E0AD1F7" w14:textId="77777777" w:rsidR="006C2506" w:rsidRDefault="006C2506">
            <w:pPr>
              <w:rPr>
                <w:rFonts w:ascii="Times New Roman" w:hAnsi="Times New Roman"/>
              </w:rPr>
            </w:pPr>
            <w:r>
              <w:rPr>
                <w:rFonts w:ascii="Times New Roman" w:hAnsi="Times New Roman"/>
              </w:rPr>
              <w:t xml:space="preserve">Реквизиты документа о назначении </w:t>
            </w:r>
          </w:p>
        </w:tc>
      </w:tr>
      <w:tr w:rsidR="006C2506" w14:paraId="5D2CB896" w14:textId="77777777" w:rsidTr="006C2506">
        <w:trPr>
          <w:trHeight w:val="284"/>
        </w:trPr>
        <w:tc>
          <w:tcPr>
            <w:tcW w:w="1980" w:type="dxa"/>
            <w:vMerge w:val="restart"/>
            <w:tcBorders>
              <w:top w:val="single" w:sz="4" w:space="0" w:color="auto"/>
              <w:left w:val="single" w:sz="4" w:space="0" w:color="auto"/>
              <w:bottom w:val="single" w:sz="4" w:space="0" w:color="auto"/>
              <w:right w:val="single" w:sz="4" w:space="0" w:color="auto"/>
            </w:tcBorders>
            <w:hideMark/>
          </w:tcPr>
          <w:p w14:paraId="4BE9235D" w14:textId="77777777" w:rsidR="006C2506" w:rsidRDefault="006C2506">
            <w:pPr>
              <w:rPr>
                <w:rFonts w:ascii="Times New Roman" w:hAnsi="Times New Roman"/>
              </w:rPr>
            </w:pPr>
            <w:r>
              <w:rPr>
                <w:rFonts w:ascii="Times New Roman" w:hAnsi="Times New Roman"/>
              </w:rPr>
              <w:t>АРМ обмена</w:t>
            </w:r>
          </w:p>
        </w:tc>
        <w:tc>
          <w:tcPr>
            <w:tcW w:w="1956" w:type="dxa"/>
            <w:tcBorders>
              <w:top w:val="single" w:sz="4" w:space="0" w:color="auto"/>
              <w:left w:val="single" w:sz="4" w:space="0" w:color="auto"/>
              <w:bottom w:val="single" w:sz="4" w:space="0" w:color="auto"/>
              <w:right w:val="single" w:sz="4" w:space="0" w:color="auto"/>
            </w:tcBorders>
            <w:hideMark/>
          </w:tcPr>
          <w:p w14:paraId="49FE90BC"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46035E61"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A48802A"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1A698554" w14:textId="77777777" w:rsidR="006C2506" w:rsidRDefault="006C2506">
            <w:pPr>
              <w:rPr>
                <w:rFonts w:ascii="Times New Roman" w:hAnsi="Times New Roman"/>
              </w:rPr>
            </w:pPr>
          </w:p>
        </w:tc>
      </w:tr>
      <w:tr w:rsidR="006C2506" w14:paraId="5A17080F"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17B240DD"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2C6F271E"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3F3C72A7"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D0758D2"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6DE73632" w14:textId="77777777" w:rsidR="006C2506" w:rsidRDefault="006C2506">
            <w:pPr>
              <w:rPr>
                <w:rFonts w:ascii="Times New Roman" w:hAnsi="Times New Roman"/>
              </w:rPr>
            </w:pPr>
          </w:p>
        </w:tc>
      </w:tr>
      <w:tr w:rsidR="006C2506" w14:paraId="18FFC392"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409D16DE"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6583204F" w14:textId="77777777" w:rsidR="006C2506" w:rsidRDefault="006C2506">
            <w:pPr>
              <w:rPr>
                <w:rFonts w:ascii="Times New Roman" w:hAnsi="Times New Roman"/>
              </w:rPr>
            </w:pPr>
            <w:r>
              <w:rPr>
                <w:rFonts w:ascii="Times New Roman" w:hAnsi="Times New Roman"/>
                <w:i/>
                <w:sz w:val="18"/>
                <w:szCs w:val="18"/>
              </w:rPr>
              <w:t>Администратор информационной безопасности автоматизированного рабочего места (далее - АИБ АРМ)</w:t>
            </w:r>
          </w:p>
        </w:tc>
        <w:tc>
          <w:tcPr>
            <w:tcW w:w="1559" w:type="dxa"/>
            <w:tcBorders>
              <w:top w:val="single" w:sz="4" w:space="0" w:color="auto"/>
              <w:left w:val="single" w:sz="4" w:space="0" w:color="auto"/>
              <w:bottom w:val="single" w:sz="4" w:space="0" w:color="auto"/>
              <w:right w:val="single" w:sz="4" w:space="0" w:color="auto"/>
            </w:tcBorders>
          </w:tcPr>
          <w:p w14:paraId="727B527C"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0184C72"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F396C62" w14:textId="77777777" w:rsidR="006C2506" w:rsidRDefault="006C2506">
            <w:pPr>
              <w:rPr>
                <w:rFonts w:ascii="Times New Roman" w:hAnsi="Times New Roman"/>
              </w:rPr>
            </w:pPr>
          </w:p>
        </w:tc>
      </w:tr>
      <w:tr w:rsidR="006C2506" w14:paraId="009AED65"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26FE8298" w14:textId="77777777" w:rsidR="006C2506" w:rsidRDefault="006C2506">
            <w:pPr>
              <w:rPr>
                <w:rFonts w:ascii="Times New Roman" w:hAnsi="Times New Roman"/>
              </w:rPr>
            </w:pPr>
            <w:r>
              <w:rPr>
                <w:rFonts w:ascii="Times New Roman" w:hAnsi="Times New Roman"/>
              </w:rPr>
              <w:t>Контур формирования</w:t>
            </w:r>
          </w:p>
        </w:tc>
        <w:tc>
          <w:tcPr>
            <w:tcW w:w="1956" w:type="dxa"/>
            <w:tcBorders>
              <w:top w:val="single" w:sz="4" w:space="0" w:color="auto"/>
              <w:left w:val="single" w:sz="4" w:space="0" w:color="auto"/>
              <w:bottom w:val="single" w:sz="4" w:space="0" w:color="auto"/>
              <w:right w:val="single" w:sz="4" w:space="0" w:color="auto"/>
            </w:tcBorders>
            <w:hideMark/>
          </w:tcPr>
          <w:p w14:paraId="0CE4D0CC"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412AD1D7"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2C0F3A2"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F4F4F1D" w14:textId="77777777" w:rsidR="006C2506" w:rsidRDefault="006C2506">
            <w:pPr>
              <w:rPr>
                <w:rFonts w:ascii="Times New Roman" w:hAnsi="Times New Roman"/>
              </w:rPr>
            </w:pPr>
          </w:p>
        </w:tc>
      </w:tr>
      <w:tr w:rsidR="006C2506" w14:paraId="2A79AE2C"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5291F7B5"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44D8C78D"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4B6C47A3"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40502C6"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F480F24" w14:textId="77777777" w:rsidR="006C2506" w:rsidRDefault="006C2506">
            <w:pPr>
              <w:rPr>
                <w:rFonts w:ascii="Times New Roman" w:hAnsi="Times New Roman"/>
              </w:rPr>
            </w:pPr>
          </w:p>
        </w:tc>
      </w:tr>
      <w:tr w:rsidR="006C2506" w14:paraId="5B4DD078"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191B9C83"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53500EDA"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4156A30D"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33BA0C1B"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36F2E3F" w14:textId="77777777" w:rsidR="006C2506" w:rsidRDefault="006C2506">
            <w:pPr>
              <w:rPr>
                <w:rFonts w:ascii="Times New Roman" w:hAnsi="Times New Roman"/>
              </w:rPr>
            </w:pPr>
          </w:p>
        </w:tc>
      </w:tr>
      <w:tr w:rsidR="006C2506" w14:paraId="6F76D6F0"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53438487" w14:textId="77777777" w:rsidR="006C2506" w:rsidRDefault="006C2506">
            <w:pPr>
              <w:rPr>
                <w:rFonts w:ascii="Times New Roman" w:hAnsi="Times New Roman"/>
              </w:rPr>
            </w:pPr>
            <w:r>
              <w:rPr>
                <w:rFonts w:ascii="Times New Roman" w:hAnsi="Times New Roman"/>
              </w:rPr>
              <w:t>Контур контроля</w:t>
            </w:r>
          </w:p>
        </w:tc>
        <w:tc>
          <w:tcPr>
            <w:tcW w:w="1956" w:type="dxa"/>
            <w:tcBorders>
              <w:top w:val="single" w:sz="4" w:space="0" w:color="auto"/>
              <w:left w:val="single" w:sz="4" w:space="0" w:color="auto"/>
              <w:bottom w:val="single" w:sz="4" w:space="0" w:color="auto"/>
              <w:right w:val="single" w:sz="4" w:space="0" w:color="auto"/>
            </w:tcBorders>
            <w:hideMark/>
          </w:tcPr>
          <w:p w14:paraId="60400F53"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1498CCA8"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44EFF2EB"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446E974" w14:textId="77777777" w:rsidR="006C2506" w:rsidRDefault="006C2506">
            <w:pPr>
              <w:rPr>
                <w:rFonts w:ascii="Times New Roman" w:hAnsi="Times New Roman"/>
              </w:rPr>
            </w:pPr>
          </w:p>
        </w:tc>
      </w:tr>
      <w:tr w:rsidR="006C2506" w14:paraId="1EC55C10"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3D20A030"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27AE139A"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5C32BD55"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1963D2C"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BB58BEA" w14:textId="77777777" w:rsidR="006C2506" w:rsidRDefault="006C2506">
            <w:pPr>
              <w:rPr>
                <w:rFonts w:ascii="Times New Roman" w:hAnsi="Times New Roman"/>
              </w:rPr>
            </w:pPr>
          </w:p>
        </w:tc>
      </w:tr>
      <w:tr w:rsidR="006C2506" w14:paraId="05ED9205"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1469934E"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3144C15F"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35BB2F88"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691B3BF6"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4D8381D" w14:textId="77777777" w:rsidR="006C2506" w:rsidRDefault="006C2506">
            <w:pPr>
              <w:rPr>
                <w:rFonts w:ascii="Times New Roman" w:hAnsi="Times New Roman"/>
              </w:rPr>
            </w:pPr>
          </w:p>
        </w:tc>
      </w:tr>
    </w:tbl>
    <w:p w14:paraId="0607895C" w14:textId="77777777" w:rsidR="006C2506" w:rsidRDefault="006C2506" w:rsidP="006C2506">
      <w:pPr>
        <w:spacing w:after="60" w:line="240" w:lineRule="auto"/>
        <w:ind w:left="-567"/>
        <w:jc w:val="both"/>
        <w:rPr>
          <w:rFonts w:ascii="Times New Roman" w:eastAsia="Times New Roman" w:hAnsi="Times New Roman"/>
          <w:sz w:val="28"/>
          <w:szCs w:val="28"/>
          <w:lang w:val="en-US" w:eastAsia="ru-RU"/>
        </w:rPr>
      </w:pPr>
    </w:p>
    <w:p w14:paraId="6A2D4318" w14:textId="77777777" w:rsidR="006C2506" w:rsidRDefault="006C2506" w:rsidP="006C2506">
      <w:pPr>
        <w:rPr>
          <w:rFonts w:ascii="Times New Roman" w:hAnsi="Times New Roman" w:cs="Times New Roman"/>
          <w:sz w:val="24"/>
          <w:szCs w:val="24"/>
        </w:rPr>
      </w:pPr>
      <w:r>
        <w:rPr>
          <w:rFonts w:ascii="Times New Roman" w:hAnsi="Times New Roman" w:cs="Times New Roman"/>
          <w:sz w:val="24"/>
          <w:szCs w:val="24"/>
        </w:rPr>
        <w:br w:type="page"/>
      </w:r>
    </w:p>
    <w:p w14:paraId="6573E428"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2A04B6B6"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11E23857" w14:textId="77777777" w:rsidR="006C2506" w:rsidRDefault="006C2506" w:rsidP="006C2506">
      <w:pPr>
        <w:pStyle w:val="ConsPlusNormal"/>
        <w:spacing w:line="276" w:lineRule="auto"/>
        <w:ind w:left="5670"/>
        <w:rPr>
          <w:rFonts w:ascii="Times New Roman" w:hAnsi="Times New Roman" w:cs="Times New Roman"/>
          <w:sz w:val="24"/>
          <w:szCs w:val="24"/>
        </w:rPr>
      </w:pPr>
    </w:p>
    <w:p w14:paraId="2E981B60"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УТВЕРЖДАЮ</w:t>
      </w:r>
    </w:p>
    <w:p w14:paraId="1C5F0D71"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05935A2F"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(подпись, Ф.И.О. руководителя (лица, его замещающего), или должностного лица, заключившего Договор от имени Пользователя)</w:t>
      </w:r>
    </w:p>
    <w:p w14:paraId="00F75E0C"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2CDFA2D7"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(наименование Пользователя)</w:t>
      </w:r>
    </w:p>
    <w:p w14:paraId="1A76D997" w14:textId="77777777" w:rsidR="006C2506" w:rsidRDefault="006C2506" w:rsidP="006C2506">
      <w:pPr>
        <w:spacing w:after="0"/>
        <w:ind w:left="4820"/>
        <w:jc w:val="center"/>
        <w:rPr>
          <w:rFonts w:ascii="Times New Roman" w:eastAsia="Times New Roman" w:hAnsi="Times New Roman"/>
          <w:sz w:val="24"/>
          <w:szCs w:val="24"/>
        </w:rPr>
      </w:pPr>
      <w:r>
        <w:rPr>
          <w:rFonts w:ascii="Times New Roman" w:eastAsia="Times New Roman" w:hAnsi="Times New Roman"/>
          <w:sz w:val="28"/>
          <w:szCs w:val="28"/>
        </w:rPr>
        <w:t>«___» __________________ г.</w:t>
      </w:r>
    </w:p>
    <w:p w14:paraId="5C863FC5" w14:textId="77777777" w:rsidR="006C2506" w:rsidRDefault="006C2506" w:rsidP="006C2506">
      <w:pPr>
        <w:spacing w:after="0"/>
        <w:jc w:val="both"/>
        <w:rPr>
          <w:rFonts w:ascii="Times New Roman" w:eastAsia="Times New Roman" w:hAnsi="Times New Roman"/>
          <w:sz w:val="24"/>
          <w:szCs w:val="24"/>
        </w:rPr>
      </w:pPr>
    </w:p>
    <w:p w14:paraId="25495CD2" w14:textId="77777777" w:rsidR="006C2506" w:rsidRDefault="006C2506" w:rsidP="006C2506">
      <w:pPr>
        <w:spacing w:after="0"/>
        <w:jc w:val="both"/>
        <w:rPr>
          <w:rFonts w:ascii="Times New Roman" w:eastAsia="Times New Roman" w:hAnsi="Times New Roman"/>
          <w:sz w:val="24"/>
          <w:szCs w:val="24"/>
        </w:rPr>
      </w:pPr>
    </w:p>
    <w:p w14:paraId="0A7AA3D5"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АКТ</w:t>
      </w:r>
    </w:p>
    <w:p w14:paraId="1DEBD70E"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о готовности Пользователя </w:t>
      </w:r>
      <w:r>
        <w:rPr>
          <w:rFonts w:ascii="Times New Roman" w:eastAsia="Times New Roman" w:hAnsi="Times New Roman"/>
        </w:rPr>
        <w:t>_________ (указывается наименование Пользователя)</w:t>
      </w:r>
      <w:r>
        <w:rPr>
          <w:rFonts w:ascii="Times New Roman" w:eastAsia="Times New Roman" w:hAnsi="Times New Roman"/>
          <w:sz w:val="28"/>
          <w:szCs w:val="28"/>
        </w:rPr>
        <w:t xml:space="preserve"> </w:t>
      </w:r>
      <w:r>
        <w:rPr>
          <w:rFonts w:ascii="Times New Roman" w:eastAsia="Times New Roman" w:hAnsi="Times New Roman"/>
          <w:sz w:val="28"/>
          <w:szCs w:val="28"/>
        </w:rPr>
        <w:br/>
        <w:t>к обмену ФС с использованием СПФС</w:t>
      </w:r>
    </w:p>
    <w:p w14:paraId="7BA60228"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от «____» ____________ г.</w:t>
      </w:r>
    </w:p>
    <w:p w14:paraId="2AADC313" w14:textId="77777777" w:rsidR="006C2506" w:rsidRDefault="006C2506" w:rsidP="006C2506">
      <w:pPr>
        <w:spacing w:after="0"/>
        <w:jc w:val="both"/>
        <w:rPr>
          <w:rFonts w:ascii="Times New Roman" w:eastAsia="Times New Roman" w:hAnsi="Times New Roman"/>
          <w:sz w:val="28"/>
          <w:szCs w:val="28"/>
        </w:rPr>
      </w:pPr>
    </w:p>
    <w:p w14:paraId="67218432" w14:textId="77777777" w:rsidR="006C2506" w:rsidRDefault="006C2506" w:rsidP="006C2506">
      <w:pPr>
        <w:spacing w:after="0"/>
        <w:jc w:val="both"/>
        <w:rPr>
          <w:rFonts w:ascii="Times New Roman" w:eastAsia="Times New Roman" w:hAnsi="Times New Roman"/>
          <w:sz w:val="28"/>
          <w:szCs w:val="28"/>
        </w:rPr>
      </w:pPr>
    </w:p>
    <w:p w14:paraId="0BD95945"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Настоящий акт составлен по результатам проверки готовности к обмену ФС с использованием</w:t>
      </w:r>
      <w:r>
        <w:rPr>
          <w:rFonts w:ascii="Times New Roman" w:eastAsia="Times New Roman" w:hAnsi="Times New Roman"/>
          <w:sz w:val="24"/>
          <w:szCs w:val="24"/>
        </w:rPr>
        <w:t xml:space="preserve"> _________________________ ____________________________________________________________________________</w:t>
      </w:r>
      <w:r>
        <w:rPr>
          <w:rFonts w:ascii="Times New Roman" w:eastAsia="Times New Roman" w:hAnsi="Times New Roman"/>
          <w:sz w:val="24"/>
          <w:szCs w:val="24"/>
          <w:vertAlign w:val="superscript"/>
        </w:rPr>
        <w:footnoteReference w:id="19"/>
      </w:r>
      <w:r>
        <w:rPr>
          <w:rFonts w:ascii="Times New Roman" w:eastAsia="Times New Roman" w:hAnsi="Times New Roman"/>
          <w:sz w:val="24"/>
          <w:szCs w:val="24"/>
        </w:rPr>
        <w:t>.</w:t>
      </w:r>
    </w:p>
    <w:p w14:paraId="2C425D25"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Комиссия</w:t>
      </w:r>
      <w:r>
        <w:rPr>
          <w:rFonts w:ascii="Times New Roman" w:eastAsia="Times New Roman" w:hAnsi="Times New Roman"/>
          <w:sz w:val="24"/>
          <w:szCs w:val="24"/>
          <w:vertAlign w:val="superscript"/>
        </w:rPr>
        <w:footnoteReference w:id="20"/>
      </w:r>
      <w:r>
        <w:rPr>
          <w:rFonts w:ascii="Times New Roman" w:eastAsia="Times New Roman" w:hAnsi="Times New Roman"/>
          <w:sz w:val="28"/>
          <w:szCs w:val="28"/>
        </w:rPr>
        <w:t xml:space="preserve"> _________________________ </w:t>
      </w:r>
      <w:r>
        <w:rPr>
          <w:rFonts w:ascii="Times New Roman" w:eastAsia="Times New Roman" w:hAnsi="Times New Roman"/>
        </w:rPr>
        <w:t>(указывается наименование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 xml:space="preserve">созданная на основании ________________ </w:t>
      </w:r>
      <w:r>
        <w:rPr>
          <w:rFonts w:ascii="Times New Roman" w:eastAsia="Times New Roman" w:hAnsi="Times New Roman"/>
          <w:sz w:val="24"/>
          <w:szCs w:val="24"/>
        </w:rPr>
        <w:t>(</w:t>
      </w:r>
      <w:r>
        <w:rPr>
          <w:rFonts w:ascii="Times New Roman" w:eastAsia="Times New Roman" w:hAnsi="Times New Roman"/>
        </w:rPr>
        <w:t>указывается наименование, дата и номер распорядительного документа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6C2506" w14:paraId="61BA505E" w14:textId="77777777" w:rsidTr="006C2506">
        <w:tc>
          <w:tcPr>
            <w:tcW w:w="708" w:type="dxa"/>
          </w:tcPr>
          <w:p w14:paraId="08FC2D4F" w14:textId="77777777" w:rsidR="006C2506" w:rsidRDefault="006C2506">
            <w:pPr>
              <w:spacing w:after="0"/>
              <w:jc w:val="both"/>
              <w:rPr>
                <w:rFonts w:ascii="Times New Roman" w:eastAsia="Times New Roman" w:hAnsi="Times New Roman"/>
                <w:sz w:val="24"/>
                <w:szCs w:val="24"/>
              </w:rPr>
            </w:pPr>
          </w:p>
        </w:tc>
        <w:tc>
          <w:tcPr>
            <w:tcW w:w="3240" w:type="dxa"/>
            <w:hideMark/>
          </w:tcPr>
          <w:p w14:paraId="4D62F382"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5600" w:type="dxa"/>
            <w:tcBorders>
              <w:top w:val="nil"/>
              <w:left w:val="nil"/>
              <w:bottom w:val="single" w:sz="4" w:space="0" w:color="auto"/>
              <w:right w:val="nil"/>
            </w:tcBorders>
          </w:tcPr>
          <w:p w14:paraId="6824AAD3" w14:textId="77777777" w:rsidR="006C2506" w:rsidRDefault="006C2506">
            <w:pPr>
              <w:spacing w:after="0"/>
              <w:jc w:val="center"/>
              <w:rPr>
                <w:rFonts w:ascii="Times New Roman" w:eastAsia="Times New Roman" w:hAnsi="Times New Roman"/>
                <w:sz w:val="24"/>
                <w:szCs w:val="24"/>
              </w:rPr>
            </w:pPr>
          </w:p>
        </w:tc>
      </w:tr>
      <w:tr w:rsidR="006C2506" w14:paraId="451C6950" w14:textId="77777777" w:rsidTr="006C2506">
        <w:tc>
          <w:tcPr>
            <w:tcW w:w="708" w:type="dxa"/>
          </w:tcPr>
          <w:p w14:paraId="43AA1FAF" w14:textId="77777777" w:rsidR="006C2506" w:rsidRDefault="006C2506">
            <w:pPr>
              <w:spacing w:after="0"/>
              <w:jc w:val="both"/>
              <w:rPr>
                <w:rFonts w:ascii="Times New Roman" w:eastAsia="Times New Roman" w:hAnsi="Times New Roman"/>
                <w:sz w:val="24"/>
                <w:szCs w:val="24"/>
              </w:rPr>
            </w:pPr>
          </w:p>
        </w:tc>
        <w:tc>
          <w:tcPr>
            <w:tcW w:w="3240" w:type="dxa"/>
            <w:hideMark/>
          </w:tcPr>
          <w:p w14:paraId="708E47E0"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5600" w:type="dxa"/>
            <w:tcBorders>
              <w:top w:val="single" w:sz="4" w:space="0" w:color="auto"/>
              <w:left w:val="nil"/>
              <w:bottom w:val="single" w:sz="4" w:space="0" w:color="auto"/>
              <w:right w:val="nil"/>
            </w:tcBorders>
            <w:hideMark/>
          </w:tcPr>
          <w:p w14:paraId="1D684B45"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674ADA80" w14:textId="77777777" w:rsidTr="006C2506">
        <w:tc>
          <w:tcPr>
            <w:tcW w:w="708" w:type="dxa"/>
          </w:tcPr>
          <w:p w14:paraId="6E00F455" w14:textId="77777777" w:rsidR="006C2506" w:rsidRDefault="006C2506">
            <w:pPr>
              <w:spacing w:after="0"/>
              <w:jc w:val="both"/>
              <w:rPr>
                <w:rFonts w:ascii="Times New Roman" w:eastAsia="Times New Roman" w:hAnsi="Times New Roman"/>
                <w:sz w:val="24"/>
                <w:szCs w:val="24"/>
              </w:rPr>
            </w:pPr>
          </w:p>
        </w:tc>
        <w:tc>
          <w:tcPr>
            <w:tcW w:w="3240" w:type="dxa"/>
          </w:tcPr>
          <w:p w14:paraId="35AA4BA7"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6125195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4B782A07" w14:textId="77777777" w:rsidTr="006C2506">
        <w:tc>
          <w:tcPr>
            <w:tcW w:w="708" w:type="dxa"/>
          </w:tcPr>
          <w:p w14:paraId="3DAD58E9" w14:textId="77777777" w:rsidR="006C2506" w:rsidRDefault="006C2506">
            <w:pPr>
              <w:spacing w:after="0"/>
              <w:jc w:val="both"/>
              <w:rPr>
                <w:rFonts w:ascii="Times New Roman" w:eastAsia="Times New Roman" w:hAnsi="Times New Roman"/>
                <w:sz w:val="24"/>
                <w:szCs w:val="24"/>
              </w:rPr>
            </w:pPr>
          </w:p>
        </w:tc>
        <w:tc>
          <w:tcPr>
            <w:tcW w:w="3240" w:type="dxa"/>
          </w:tcPr>
          <w:p w14:paraId="3E38B883"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210B5993"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19A2682C" w14:textId="77777777" w:rsidTr="006C2506">
        <w:tc>
          <w:tcPr>
            <w:tcW w:w="708" w:type="dxa"/>
          </w:tcPr>
          <w:p w14:paraId="5BF12F46" w14:textId="77777777" w:rsidR="006C2506" w:rsidRDefault="006C2506">
            <w:pPr>
              <w:spacing w:after="0"/>
              <w:jc w:val="both"/>
              <w:rPr>
                <w:rFonts w:ascii="Times New Roman" w:eastAsia="Times New Roman" w:hAnsi="Times New Roman"/>
                <w:sz w:val="24"/>
                <w:szCs w:val="24"/>
              </w:rPr>
            </w:pPr>
          </w:p>
        </w:tc>
        <w:tc>
          <w:tcPr>
            <w:tcW w:w="3240" w:type="dxa"/>
          </w:tcPr>
          <w:p w14:paraId="4EAF7D60"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nil"/>
              <w:right w:val="nil"/>
            </w:tcBorders>
            <w:hideMark/>
          </w:tcPr>
          <w:p w14:paraId="3D69A9C3"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(наименование должности, инициалы, фамилия)</w:t>
            </w:r>
          </w:p>
        </w:tc>
      </w:tr>
    </w:tbl>
    <w:p w14:paraId="06831AA8"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провела проверку готовности к обмену ФС с Банком России.</w:t>
      </w:r>
    </w:p>
    <w:p w14:paraId="6EA25B1F" w14:textId="77777777" w:rsidR="006C2506" w:rsidRDefault="006C2506" w:rsidP="006C2506">
      <w:pPr>
        <w:spacing w:after="0"/>
        <w:jc w:val="both"/>
        <w:rPr>
          <w:rFonts w:ascii="Times New Roman" w:eastAsia="Times New Roman" w:hAnsi="Times New Roman"/>
          <w:sz w:val="24"/>
          <w:szCs w:val="24"/>
        </w:rPr>
      </w:pPr>
    </w:p>
    <w:p w14:paraId="658EA806"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Комиссия установила следующее:</w:t>
      </w:r>
    </w:p>
    <w:p w14:paraId="2CD0E072" w14:textId="77777777" w:rsidR="006C2506" w:rsidRDefault="006C2506" w:rsidP="006C2506">
      <w:pPr>
        <w:spacing w:after="0"/>
        <w:jc w:val="both"/>
        <w:rPr>
          <w:rFonts w:ascii="Times New Roman" w:eastAsia="Times New Roman" w:hAnsi="Times New Roman"/>
          <w:sz w:val="24"/>
          <w:szCs w:val="24"/>
        </w:rPr>
      </w:pPr>
    </w:p>
    <w:p w14:paraId="643F4F53" w14:textId="77777777" w:rsidR="006C2506" w:rsidRDefault="006C2506" w:rsidP="006C2506">
      <w:pPr>
        <w:spacing w:after="0"/>
        <w:ind w:firstLine="720"/>
        <w:jc w:val="both"/>
        <w:rPr>
          <w:rFonts w:ascii="Times New Roman" w:hAnsi="Times New Roman"/>
          <w:sz w:val="28"/>
        </w:rPr>
      </w:pPr>
      <w:r>
        <w:rPr>
          <w:rFonts w:ascii="Times New Roman" w:eastAsia="Times New Roman" w:hAnsi="Times New Roman"/>
          <w:sz w:val="28"/>
          <w:szCs w:val="28"/>
        </w:rPr>
        <w:t xml:space="preserve">1. Информация о реализации мер в части </w:t>
      </w:r>
      <w:r>
        <w:rPr>
          <w:rFonts w:ascii="Times New Roman" w:hAnsi="Times New Roman"/>
          <w:sz w:val="28"/>
        </w:rPr>
        <w:t>защиты информации</w:t>
      </w:r>
      <w:r>
        <w:rPr>
          <w:rFonts w:ascii="Times New Roman" w:eastAsia="Times New Roman" w:hAnsi="Times New Roman"/>
          <w:sz w:val="28"/>
          <w:szCs w:val="28"/>
        </w:rPr>
        <w:t xml:space="preserve">, указанных в подпункте 3.1.1 пункта 3.1 Условий по защите информации: </w:t>
      </w:r>
    </w:p>
    <w:p w14:paraId="6BD32227"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w:t>
      </w:r>
    </w:p>
    <w:p w14:paraId="1DD22DCD"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__________________________________________________________________ </w:t>
      </w:r>
    </w:p>
    <w:p w14:paraId="2333E039"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4"/>
          <w:szCs w:val="24"/>
        </w:rPr>
        <w:t>(</w:t>
      </w:r>
      <w:r>
        <w:rPr>
          <w:rFonts w:ascii="Times New Roman" w:eastAsia="Times New Roman" w:hAnsi="Times New Roman"/>
        </w:rPr>
        <w:t>указываются конкретные меры в части защиты информации и планируемые сроки их реализации</w:t>
      </w:r>
      <w:r>
        <w:rPr>
          <w:rFonts w:ascii="Times New Roman" w:eastAsia="Times New Roman" w:hAnsi="Times New Roman"/>
          <w:sz w:val="24"/>
          <w:szCs w:val="24"/>
        </w:rPr>
        <w:t>)</w:t>
      </w:r>
      <w:r>
        <w:rPr>
          <w:rFonts w:ascii="Times New Roman" w:eastAsia="Times New Roman" w:hAnsi="Times New Roman"/>
          <w:sz w:val="28"/>
          <w:szCs w:val="28"/>
        </w:rPr>
        <w:t>.</w:t>
      </w:r>
    </w:p>
    <w:p w14:paraId="182DC0E1" w14:textId="77777777" w:rsidR="006C2506" w:rsidRDefault="006C2506" w:rsidP="006C2506">
      <w:pPr>
        <w:spacing w:after="0"/>
        <w:jc w:val="both"/>
        <w:rPr>
          <w:rFonts w:ascii="Times New Roman" w:eastAsia="Times New Roman" w:hAnsi="Times New Roman"/>
          <w:sz w:val="28"/>
          <w:szCs w:val="28"/>
        </w:rPr>
      </w:pPr>
    </w:p>
    <w:p w14:paraId="2E4D26DF" w14:textId="77777777" w:rsidR="006C2506" w:rsidRDefault="006C2506" w:rsidP="006C2506">
      <w:pPr>
        <w:pStyle w:val="af1"/>
        <w:numPr>
          <w:ilvl w:val="0"/>
          <w:numId w:val="11"/>
        </w:numP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Выполняются следующие меры в части защиты информации:</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3289"/>
      </w:tblGrid>
      <w:tr w:rsidR="006C2506" w14:paraId="23A6EC5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0D8F627" w14:textId="77777777" w:rsidR="006C2506" w:rsidRDefault="006C25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E681865" w14:textId="77777777" w:rsidR="006C2506" w:rsidRDefault="006C25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требований по защите информации</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A7CDFE9" w14:textId="77777777" w:rsidR="006C2506" w:rsidRDefault="006C2506">
            <w:pPr>
              <w:spacing w:after="0" w:line="240" w:lineRule="auto"/>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b/>
              </w:rPr>
              <w:t xml:space="preserve">Перечень документов </w:t>
            </w:r>
            <w:r>
              <w:rPr>
                <w:rFonts w:ascii="Times New Roman" w:eastAsia="Times New Roman" w:hAnsi="Times New Roman"/>
                <w:b/>
              </w:rPr>
              <w:br/>
              <w:t>и описаний, отражающих реализацию правил материально-технического обеспечения формирования ФС для Пользователя СПФС</w:t>
            </w:r>
            <w:r>
              <w:rPr>
                <w:rStyle w:val="a6"/>
              </w:rPr>
              <w:footnoteReference w:id="21"/>
            </w:r>
          </w:p>
        </w:tc>
      </w:tr>
      <w:tr w:rsidR="006C2506" w14:paraId="63AA48AE" w14:textId="77777777" w:rsidTr="006C2506">
        <w:trPr>
          <w:trHeight w:val="2612"/>
        </w:trPr>
        <w:tc>
          <w:tcPr>
            <w:tcW w:w="851" w:type="dxa"/>
            <w:tcBorders>
              <w:top w:val="single" w:sz="4" w:space="0" w:color="auto"/>
              <w:left w:val="single" w:sz="4" w:space="0" w:color="auto"/>
              <w:bottom w:val="single" w:sz="4" w:space="0" w:color="auto"/>
              <w:right w:val="single" w:sz="4" w:space="0" w:color="auto"/>
            </w:tcBorders>
            <w:vAlign w:val="center"/>
            <w:hideMark/>
          </w:tcPr>
          <w:p w14:paraId="55C5F22A"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5E81B50"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информационной инфраструктуры, используемые при осуществлении передачи ФС через СПФС, размещены в выделенных (отдельных) сегментах (группах сегментов) вычислительных сетей, отличных от сегментов (групп сегментов) вычислительных сетей, </w:t>
            </w:r>
            <w:r>
              <w:rPr>
                <w:rFonts w:ascii="Times New Roman" w:eastAsia="Times New Roman" w:hAnsi="Times New Roman" w:cs="Times New Roman"/>
                <w:sz w:val="24"/>
                <w:szCs w:val="24"/>
                <w:lang w:eastAsia="ru-RU"/>
              </w:rPr>
              <w:br/>
              <w:t xml:space="preserve">где размещены объекты информационной инфраструктуры, используемые </w:t>
            </w:r>
            <w:r>
              <w:rPr>
                <w:rFonts w:ascii="Times New Roman" w:eastAsia="Times New Roman" w:hAnsi="Times New Roman" w:cs="Times New Roman"/>
                <w:sz w:val="24"/>
                <w:szCs w:val="24"/>
                <w:lang w:eastAsia="ru-RU"/>
              </w:rPr>
              <w:br/>
              <w:t>при осуществлении передачи ЭС в ПС БР.</w:t>
            </w:r>
          </w:p>
        </w:tc>
        <w:tc>
          <w:tcPr>
            <w:tcW w:w="3289" w:type="dxa"/>
            <w:tcBorders>
              <w:top w:val="single" w:sz="4" w:space="0" w:color="auto"/>
              <w:left w:val="single" w:sz="4" w:space="0" w:color="auto"/>
              <w:bottom w:val="single" w:sz="4" w:space="0" w:color="auto"/>
              <w:right w:val="single" w:sz="4" w:space="0" w:color="auto"/>
            </w:tcBorders>
            <w:vAlign w:val="center"/>
          </w:tcPr>
          <w:p w14:paraId="546C8EAC"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0DF42AF1"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6B32024"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0E4D240"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объектов информационной инфраструктуры в пределах указанного сегмента (группы сегментов) вычислительных сетей Пользователь реализует меры защиты информации </w:t>
            </w:r>
            <w:r>
              <w:rPr>
                <w:rFonts w:ascii="Times New Roman" w:eastAsia="Times New Roman" w:hAnsi="Times New Roman" w:cs="Times New Roman"/>
                <w:sz w:val="24"/>
                <w:szCs w:val="24"/>
                <w:lang w:eastAsia="ru-RU"/>
              </w:rPr>
              <w:br/>
              <w:t>по следующим направлениям:</w:t>
            </w:r>
          </w:p>
        </w:tc>
        <w:tc>
          <w:tcPr>
            <w:tcW w:w="3289" w:type="dxa"/>
            <w:tcBorders>
              <w:top w:val="single" w:sz="4" w:space="0" w:color="auto"/>
              <w:left w:val="single" w:sz="4" w:space="0" w:color="auto"/>
              <w:bottom w:val="single" w:sz="4" w:space="0" w:color="auto"/>
              <w:right w:val="single" w:sz="4" w:space="0" w:color="auto"/>
            </w:tcBorders>
            <w:vAlign w:val="center"/>
          </w:tcPr>
          <w:p w14:paraId="1562E4E7"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01539A56"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B201BCA"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D71615"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защиты информации </w:t>
            </w:r>
            <w:r>
              <w:rPr>
                <w:rFonts w:ascii="Times New Roman" w:eastAsia="Times New Roman" w:hAnsi="Times New Roman" w:cs="Times New Roman"/>
                <w:sz w:val="24"/>
                <w:szCs w:val="24"/>
                <w:lang w:eastAsia="ru-RU"/>
              </w:rPr>
              <w:br/>
              <w:t>при управлении доступом;</w:t>
            </w:r>
          </w:p>
        </w:tc>
        <w:tc>
          <w:tcPr>
            <w:tcW w:w="3289" w:type="dxa"/>
            <w:tcBorders>
              <w:top w:val="single" w:sz="4" w:space="0" w:color="auto"/>
              <w:left w:val="single" w:sz="4" w:space="0" w:color="auto"/>
              <w:bottom w:val="single" w:sz="4" w:space="0" w:color="auto"/>
              <w:right w:val="single" w:sz="4" w:space="0" w:color="auto"/>
            </w:tcBorders>
            <w:vAlign w:val="center"/>
          </w:tcPr>
          <w:p w14:paraId="5B770DA7"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43BDCF9"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F548079"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7D19AB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защиты вычислительных сетей;</w:t>
            </w:r>
          </w:p>
        </w:tc>
        <w:tc>
          <w:tcPr>
            <w:tcW w:w="3289" w:type="dxa"/>
            <w:tcBorders>
              <w:top w:val="single" w:sz="4" w:space="0" w:color="auto"/>
              <w:left w:val="single" w:sz="4" w:space="0" w:color="auto"/>
              <w:bottom w:val="single" w:sz="4" w:space="0" w:color="auto"/>
              <w:right w:val="single" w:sz="4" w:space="0" w:color="auto"/>
            </w:tcBorders>
            <w:vAlign w:val="center"/>
          </w:tcPr>
          <w:p w14:paraId="6F2A48E8"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02D81E8E"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47991D7D"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80D26DD"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целостности и защищенности информационной инфраструктуры;</w:t>
            </w:r>
          </w:p>
        </w:tc>
        <w:tc>
          <w:tcPr>
            <w:tcW w:w="3289" w:type="dxa"/>
            <w:tcBorders>
              <w:top w:val="single" w:sz="4" w:space="0" w:color="auto"/>
              <w:left w:val="single" w:sz="4" w:space="0" w:color="auto"/>
              <w:bottom w:val="single" w:sz="4" w:space="0" w:color="auto"/>
              <w:right w:val="single" w:sz="4" w:space="0" w:color="auto"/>
            </w:tcBorders>
            <w:vAlign w:val="center"/>
          </w:tcPr>
          <w:p w14:paraId="0B98E00E"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2B3C68D"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818DA2B"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C768063"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от вредоносного кода;</w:t>
            </w:r>
          </w:p>
        </w:tc>
        <w:tc>
          <w:tcPr>
            <w:tcW w:w="3289" w:type="dxa"/>
            <w:tcBorders>
              <w:top w:val="single" w:sz="4" w:space="0" w:color="auto"/>
              <w:left w:val="single" w:sz="4" w:space="0" w:color="auto"/>
              <w:bottom w:val="single" w:sz="4" w:space="0" w:color="auto"/>
              <w:right w:val="single" w:sz="4" w:space="0" w:color="auto"/>
            </w:tcBorders>
            <w:vAlign w:val="center"/>
          </w:tcPr>
          <w:p w14:paraId="59281B7F"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6EFE5EB8"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5D5133E"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A5033D4"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предотвращение утечек информации;</w:t>
            </w:r>
          </w:p>
        </w:tc>
        <w:tc>
          <w:tcPr>
            <w:tcW w:w="3289" w:type="dxa"/>
            <w:tcBorders>
              <w:top w:val="single" w:sz="4" w:space="0" w:color="auto"/>
              <w:left w:val="single" w:sz="4" w:space="0" w:color="auto"/>
              <w:bottom w:val="single" w:sz="4" w:space="0" w:color="auto"/>
              <w:right w:val="single" w:sz="4" w:space="0" w:color="auto"/>
            </w:tcBorders>
            <w:vAlign w:val="center"/>
          </w:tcPr>
          <w:p w14:paraId="41E0FAB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10A2B489"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F84B3CD"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0F29C2A"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инцидентами защиты информации;</w:t>
            </w:r>
          </w:p>
        </w:tc>
        <w:tc>
          <w:tcPr>
            <w:tcW w:w="3289" w:type="dxa"/>
            <w:tcBorders>
              <w:top w:val="single" w:sz="4" w:space="0" w:color="auto"/>
              <w:left w:val="single" w:sz="4" w:space="0" w:color="auto"/>
              <w:bottom w:val="single" w:sz="4" w:space="0" w:color="auto"/>
              <w:right w:val="single" w:sz="4" w:space="0" w:color="auto"/>
            </w:tcBorders>
            <w:vAlign w:val="center"/>
          </w:tcPr>
          <w:p w14:paraId="465D9ED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1BB986EE"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4CF4A1DE"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FF2A108"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среды виртуализации.</w:t>
            </w:r>
          </w:p>
        </w:tc>
        <w:tc>
          <w:tcPr>
            <w:tcW w:w="3289" w:type="dxa"/>
            <w:tcBorders>
              <w:top w:val="single" w:sz="4" w:space="0" w:color="auto"/>
              <w:left w:val="single" w:sz="4" w:space="0" w:color="auto"/>
              <w:bottom w:val="single" w:sz="4" w:space="0" w:color="auto"/>
              <w:right w:val="single" w:sz="4" w:space="0" w:color="auto"/>
            </w:tcBorders>
            <w:vAlign w:val="center"/>
          </w:tcPr>
          <w:p w14:paraId="7A18928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2416A316"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77A1C1F"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95ABEC"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информации при осуществлении удаленного логического доступа с использованием мобильных (переносных) устройств.</w:t>
            </w:r>
          </w:p>
        </w:tc>
        <w:tc>
          <w:tcPr>
            <w:tcW w:w="3289" w:type="dxa"/>
            <w:tcBorders>
              <w:top w:val="single" w:sz="4" w:space="0" w:color="auto"/>
              <w:left w:val="single" w:sz="4" w:space="0" w:color="auto"/>
              <w:bottom w:val="single" w:sz="4" w:space="0" w:color="auto"/>
              <w:right w:val="single" w:sz="4" w:space="0" w:color="auto"/>
            </w:tcBorders>
            <w:vAlign w:val="center"/>
          </w:tcPr>
          <w:p w14:paraId="22F174B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DDC1F8F"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37B5557"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85B5FB"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Пользователем разработаны документы, определяющие:</w:t>
            </w:r>
          </w:p>
        </w:tc>
        <w:tc>
          <w:tcPr>
            <w:tcW w:w="3289" w:type="dxa"/>
            <w:tcBorders>
              <w:top w:val="single" w:sz="4" w:space="0" w:color="auto"/>
              <w:left w:val="single" w:sz="4" w:space="0" w:color="auto"/>
              <w:bottom w:val="single" w:sz="4" w:space="0" w:color="auto"/>
              <w:right w:val="single" w:sz="4" w:space="0" w:color="auto"/>
            </w:tcBorders>
            <w:vAlign w:val="center"/>
          </w:tcPr>
          <w:p w14:paraId="0DA3540D"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0B5D0F0"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0B38A91"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2D79971"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обеспечения защиты информации </w:t>
            </w:r>
            <w:r>
              <w:rPr>
                <w:rFonts w:ascii="Times New Roman" w:eastAsia="Times New Roman" w:hAnsi="Times New Roman" w:cs="Times New Roman"/>
                <w:sz w:val="24"/>
                <w:szCs w:val="24"/>
                <w:lang w:eastAsia="ru-RU"/>
              </w:rPr>
              <w:br/>
              <w:t>при передаче ФС, включающий описание:</w:t>
            </w:r>
          </w:p>
        </w:tc>
        <w:tc>
          <w:tcPr>
            <w:tcW w:w="3289" w:type="dxa"/>
            <w:tcBorders>
              <w:top w:val="single" w:sz="4" w:space="0" w:color="auto"/>
              <w:left w:val="single" w:sz="4" w:space="0" w:color="auto"/>
              <w:bottom w:val="single" w:sz="4" w:space="0" w:color="auto"/>
              <w:right w:val="single" w:sz="4" w:space="0" w:color="auto"/>
            </w:tcBorders>
            <w:vAlign w:val="center"/>
          </w:tcPr>
          <w:p w14:paraId="342669CE"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E4FDF5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A1D5D82"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399014A"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технологии подготовки, обработки, передачи </w:t>
            </w:r>
            <w:r>
              <w:rPr>
                <w:rFonts w:ascii="Times New Roman" w:eastAsia="Times New Roman" w:hAnsi="Times New Roman" w:cs="Times New Roman"/>
                <w:sz w:val="24"/>
                <w:szCs w:val="24"/>
                <w:lang w:eastAsia="ru-RU"/>
              </w:rPr>
              <w:br/>
              <w:t xml:space="preserve">и хранения ФС и защищаемой информации </w:t>
            </w:r>
            <w:r>
              <w:rPr>
                <w:rFonts w:ascii="Times New Roman" w:eastAsia="Times New Roman" w:hAnsi="Times New Roman" w:cs="Times New Roman"/>
                <w:sz w:val="24"/>
                <w:szCs w:val="24"/>
                <w:lang w:eastAsia="ru-RU"/>
              </w:rPr>
              <w:br/>
              <w:t>на объектах информационной инфраструктуры участника обмена СПФС;</w:t>
            </w:r>
          </w:p>
        </w:tc>
        <w:tc>
          <w:tcPr>
            <w:tcW w:w="3289" w:type="dxa"/>
            <w:tcBorders>
              <w:top w:val="single" w:sz="4" w:space="0" w:color="auto"/>
              <w:left w:val="single" w:sz="4" w:space="0" w:color="auto"/>
              <w:bottom w:val="single" w:sz="4" w:space="0" w:color="auto"/>
              <w:right w:val="single" w:sz="4" w:space="0" w:color="auto"/>
            </w:tcBorders>
            <w:vAlign w:val="center"/>
          </w:tcPr>
          <w:p w14:paraId="4FD3758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3B80F1D"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9388BCF"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95877D0"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действий, направленных на обеспечение непрерывности и (или) восстановление деятельности, связанной с обменом ФС</w:t>
            </w:r>
          </w:p>
        </w:tc>
        <w:tc>
          <w:tcPr>
            <w:tcW w:w="3289" w:type="dxa"/>
            <w:tcBorders>
              <w:top w:val="single" w:sz="4" w:space="0" w:color="auto"/>
              <w:left w:val="single" w:sz="4" w:space="0" w:color="auto"/>
              <w:bottom w:val="single" w:sz="4" w:space="0" w:color="auto"/>
              <w:right w:val="single" w:sz="4" w:space="0" w:color="auto"/>
            </w:tcBorders>
            <w:vAlign w:val="center"/>
          </w:tcPr>
          <w:p w14:paraId="01F94AD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376188C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728A78C"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DB098CD"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 и порядок применения технологических мер защиты информации, применяемых </w:t>
            </w:r>
            <w:r>
              <w:rPr>
                <w:rFonts w:ascii="Times New Roman" w:eastAsia="Times New Roman" w:hAnsi="Times New Roman" w:cs="Times New Roman"/>
                <w:sz w:val="24"/>
                <w:szCs w:val="24"/>
                <w:lang w:eastAsia="ru-RU"/>
              </w:rPr>
              <w:br/>
              <w:t>для контроля целостности и подтверждения подлинности ФС на этапах их подготовки, приема, ввода, обработки и передачи, в том числе порядок применения СКЗИ и управления ключевой информацией СКЗИ;</w:t>
            </w:r>
          </w:p>
        </w:tc>
        <w:tc>
          <w:tcPr>
            <w:tcW w:w="3289" w:type="dxa"/>
            <w:tcBorders>
              <w:top w:val="single" w:sz="4" w:space="0" w:color="auto"/>
              <w:left w:val="single" w:sz="4" w:space="0" w:color="auto"/>
              <w:bottom w:val="single" w:sz="4" w:space="0" w:color="auto"/>
              <w:right w:val="single" w:sz="4" w:space="0" w:color="auto"/>
            </w:tcBorders>
            <w:vAlign w:val="center"/>
          </w:tcPr>
          <w:p w14:paraId="0AE2BC61"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35F76478"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3C98606"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5276972"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логическую схему сети с разделением на VLAN, указанием диапазона IP-адресов, масок подсетей, а также телекоммуникационного оборудования, используемого для сегментации сети в части размещения объектов информационной инфраструктуры используемой </w:t>
            </w:r>
            <w:r>
              <w:rPr>
                <w:rFonts w:ascii="Times New Roman" w:eastAsia="Times New Roman" w:hAnsi="Times New Roman" w:cs="Times New Roman"/>
                <w:sz w:val="24"/>
                <w:szCs w:val="24"/>
                <w:lang w:eastAsia="ru-RU"/>
              </w:rPr>
              <w:br/>
              <w:t>при осуществлении передачи ФС.</w:t>
            </w:r>
          </w:p>
        </w:tc>
        <w:tc>
          <w:tcPr>
            <w:tcW w:w="3289" w:type="dxa"/>
            <w:tcBorders>
              <w:top w:val="single" w:sz="4" w:space="0" w:color="auto"/>
              <w:left w:val="single" w:sz="4" w:space="0" w:color="auto"/>
              <w:bottom w:val="single" w:sz="4" w:space="0" w:color="auto"/>
              <w:right w:val="single" w:sz="4" w:space="0" w:color="auto"/>
            </w:tcBorders>
            <w:vAlign w:val="center"/>
          </w:tcPr>
          <w:p w14:paraId="64052F60"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6BDCD0D" w14:textId="77777777" w:rsidTr="006C2506">
        <w:trPr>
          <w:trHeight w:val="1131"/>
        </w:trPr>
        <w:tc>
          <w:tcPr>
            <w:tcW w:w="851" w:type="dxa"/>
            <w:tcBorders>
              <w:top w:val="single" w:sz="4" w:space="0" w:color="auto"/>
              <w:left w:val="single" w:sz="4" w:space="0" w:color="auto"/>
              <w:bottom w:val="single" w:sz="4" w:space="0" w:color="auto"/>
              <w:right w:val="single" w:sz="4" w:space="0" w:color="auto"/>
            </w:tcBorders>
            <w:vAlign w:val="center"/>
            <w:hideMark/>
          </w:tcPr>
          <w:p w14:paraId="6ED62D54"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95D24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защиты информации с помощью СКЗИ пользователем осуществляется </w:t>
            </w:r>
            <w:r>
              <w:rPr>
                <w:rFonts w:ascii="Times New Roman" w:eastAsia="Times New Roman" w:hAnsi="Times New Roman" w:cs="Times New Roman"/>
                <w:sz w:val="24"/>
                <w:szCs w:val="24"/>
                <w:lang w:eastAsia="ru-RU"/>
              </w:rPr>
              <w:br/>
              <w:t>в соответствии с требованиями, указанными в приложении 6 к настоящим Условиям.</w:t>
            </w:r>
          </w:p>
        </w:tc>
        <w:tc>
          <w:tcPr>
            <w:tcW w:w="3289" w:type="dxa"/>
            <w:tcBorders>
              <w:top w:val="single" w:sz="4" w:space="0" w:color="auto"/>
              <w:left w:val="single" w:sz="4" w:space="0" w:color="auto"/>
              <w:bottom w:val="single" w:sz="4" w:space="0" w:color="auto"/>
              <w:right w:val="single" w:sz="4" w:space="0" w:color="auto"/>
            </w:tcBorders>
            <w:vAlign w:val="center"/>
          </w:tcPr>
          <w:p w14:paraId="73B08A7D"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D5F1ABB"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4A705E70"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E3CC0C"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обеспечивает назначение лиц:</w:t>
            </w:r>
          </w:p>
        </w:tc>
        <w:tc>
          <w:tcPr>
            <w:tcW w:w="3289" w:type="dxa"/>
            <w:tcBorders>
              <w:top w:val="single" w:sz="4" w:space="0" w:color="auto"/>
              <w:left w:val="single" w:sz="4" w:space="0" w:color="auto"/>
              <w:bottom w:val="single" w:sz="4" w:space="0" w:color="auto"/>
              <w:right w:val="single" w:sz="4" w:space="0" w:color="auto"/>
            </w:tcBorders>
            <w:vAlign w:val="center"/>
          </w:tcPr>
          <w:p w14:paraId="6517CEA2"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AF194C3"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49157C5"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E0E041"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допущенных к работе с СКЗИ;</w:t>
            </w:r>
          </w:p>
        </w:tc>
        <w:tc>
          <w:tcPr>
            <w:tcW w:w="3289" w:type="dxa"/>
            <w:tcBorders>
              <w:top w:val="single" w:sz="4" w:space="0" w:color="auto"/>
              <w:left w:val="single" w:sz="4" w:space="0" w:color="auto"/>
              <w:bottom w:val="single" w:sz="4" w:space="0" w:color="auto"/>
              <w:right w:val="single" w:sz="4" w:space="0" w:color="auto"/>
            </w:tcBorders>
            <w:vAlign w:val="center"/>
          </w:tcPr>
          <w:p w14:paraId="2C080697"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69EDDDD"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0E4E8BD"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8C163B7"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ответственных за обеспечение функционирования и безопасности СКЗИ (администратор информационной безопасности СКЗИ);</w:t>
            </w:r>
          </w:p>
        </w:tc>
        <w:tc>
          <w:tcPr>
            <w:tcW w:w="3289" w:type="dxa"/>
            <w:tcBorders>
              <w:top w:val="single" w:sz="4" w:space="0" w:color="auto"/>
              <w:left w:val="single" w:sz="4" w:space="0" w:color="auto"/>
              <w:bottom w:val="single" w:sz="4" w:space="0" w:color="auto"/>
              <w:right w:val="single" w:sz="4" w:space="0" w:color="auto"/>
            </w:tcBorders>
            <w:vAlign w:val="center"/>
          </w:tcPr>
          <w:p w14:paraId="0E1B4125"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9B7464C"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7B254AE"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F67788A"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обладающих правами по управлению криптографическими ключами, в том числе ответственных за формирование криптографических ключей и обеспечение безопасности криптографических ключей</w:t>
            </w:r>
          </w:p>
        </w:tc>
        <w:tc>
          <w:tcPr>
            <w:tcW w:w="3289" w:type="dxa"/>
            <w:tcBorders>
              <w:top w:val="single" w:sz="4" w:space="0" w:color="auto"/>
              <w:left w:val="single" w:sz="4" w:space="0" w:color="auto"/>
              <w:bottom w:val="single" w:sz="4" w:space="0" w:color="auto"/>
              <w:right w:val="single" w:sz="4" w:space="0" w:color="auto"/>
            </w:tcBorders>
            <w:vAlign w:val="center"/>
          </w:tcPr>
          <w:p w14:paraId="6F884476"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531B0E7"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710ACF2"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5C7A9D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обеспечивает регистрацию действий своих работников, обладающих правами по формированию ФС.</w:t>
            </w:r>
          </w:p>
        </w:tc>
        <w:tc>
          <w:tcPr>
            <w:tcW w:w="3289" w:type="dxa"/>
            <w:tcBorders>
              <w:top w:val="single" w:sz="4" w:space="0" w:color="auto"/>
              <w:left w:val="single" w:sz="4" w:space="0" w:color="auto"/>
              <w:bottom w:val="single" w:sz="4" w:space="0" w:color="auto"/>
              <w:right w:val="single" w:sz="4" w:space="0" w:color="auto"/>
            </w:tcBorders>
            <w:vAlign w:val="center"/>
          </w:tcPr>
          <w:p w14:paraId="57CC56FB"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4F5FD0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E5C5FF6"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8DA5C9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обеспечивает ведение архива входящих и исходящих ФС, подписанных электронной подписью, со сроком их хранения не менее пяти лет.</w:t>
            </w:r>
          </w:p>
        </w:tc>
        <w:tc>
          <w:tcPr>
            <w:tcW w:w="3289" w:type="dxa"/>
            <w:tcBorders>
              <w:top w:val="single" w:sz="4" w:space="0" w:color="auto"/>
              <w:left w:val="single" w:sz="4" w:space="0" w:color="auto"/>
              <w:bottom w:val="single" w:sz="4" w:space="0" w:color="auto"/>
              <w:right w:val="single" w:sz="4" w:space="0" w:color="auto"/>
            </w:tcBorders>
            <w:vAlign w:val="center"/>
          </w:tcPr>
          <w:p w14:paraId="1C1F39B8"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5F3E3E05"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BF9677D" w14:textId="77777777" w:rsidR="006C2506" w:rsidRDefault="006C250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03EDD1"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реализации подписания ФС </w:t>
            </w:r>
            <w:r>
              <w:rPr>
                <w:rFonts w:ascii="Times New Roman" w:eastAsia="Times New Roman" w:hAnsi="Times New Roman" w:cs="Times New Roman"/>
                <w:sz w:val="24"/>
                <w:szCs w:val="24"/>
                <w:lang w:eastAsia="ru-RU"/>
              </w:rPr>
              <w:br/>
              <w:t xml:space="preserve">в информационной инфраструктуре (автоматизированной системе) Пользователя обеспечена защита ФС при их передаче в </w:t>
            </w:r>
            <w:r>
              <w:rPr>
                <w:rFonts w:ascii="Times New Roman" w:eastAsia="Times New Roman" w:hAnsi="Times New Roman" w:cs="Times New Roman"/>
                <w:sz w:val="24"/>
                <w:szCs w:val="24"/>
                <w:lang w:eastAsia="ru-RU"/>
              </w:rPr>
              <w:br/>
              <w:t xml:space="preserve">Банк России посредством формирования ФС </w:t>
            </w:r>
            <w:r>
              <w:rPr>
                <w:rFonts w:ascii="Times New Roman" w:eastAsia="Times New Roman" w:hAnsi="Times New Roman" w:cs="Times New Roman"/>
                <w:sz w:val="24"/>
                <w:szCs w:val="24"/>
                <w:lang w:eastAsia="ru-RU"/>
              </w:rPr>
              <w:br/>
              <w:t>и контроля реквизитов ФС в информационной инфраструктуре с учетом следующего:</w:t>
            </w:r>
          </w:p>
        </w:tc>
        <w:tc>
          <w:tcPr>
            <w:tcW w:w="3289" w:type="dxa"/>
            <w:tcBorders>
              <w:top w:val="single" w:sz="4" w:space="0" w:color="auto"/>
              <w:left w:val="single" w:sz="4" w:space="0" w:color="auto"/>
              <w:bottom w:val="single" w:sz="4" w:space="0" w:color="auto"/>
              <w:right w:val="single" w:sz="4" w:space="0" w:color="auto"/>
            </w:tcBorders>
            <w:vAlign w:val="center"/>
          </w:tcPr>
          <w:p w14:paraId="13C748BD"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01BD4873"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1DE2AF8"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3234E2C"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Контур формирования ФС и контур контроля реквизитов ФС в информационной инфраструктуре Пользователя реализованы </w:t>
            </w:r>
            <w:r>
              <w:rPr>
                <w:rFonts w:ascii="Times New Roman" w:eastAsia="Times New Roman" w:hAnsi="Times New Roman" w:cs="Times New Roman"/>
                <w:sz w:val="24"/>
                <w:szCs w:val="24"/>
                <w:lang w:eastAsia="ru-RU"/>
              </w:rPr>
              <w:br/>
              <w:t xml:space="preserve">с использованием разных рабочих мест </w:t>
            </w:r>
            <w:r>
              <w:rPr>
                <w:rFonts w:ascii="Times New Roman" w:eastAsia="Times New Roman" w:hAnsi="Times New Roman" w:cs="Times New Roman"/>
                <w:sz w:val="24"/>
                <w:szCs w:val="24"/>
                <w:lang w:eastAsia="ru-RU"/>
              </w:rPr>
              <w:br/>
              <w:t>и с привлечением отдельных работников для каждого из контуров.</w:t>
            </w:r>
          </w:p>
        </w:tc>
        <w:tc>
          <w:tcPr>
            <w:tcW w:w="3289" w:type="dxa"/>
            <w:tcBorders>
              <w:top w:val="single" w:sz="4" w:space="0" w:color="auto"/>
              <w:left w:val="single" w:sz="4" w:space="0" w:color="auto"/>
              <w:bottom w:val="single" w:sz="4" w:space="0" w:color="auto"/>
              <w:right w:val="single" w:sz="4" w:space="0" w:color="auto"/>
            </w:tcBorders>
            <w:vAlign w:val="center"/>
          </w:tcPr>
          <w:p w14:paraId="2C7AE559"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11A63027"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5911155"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952D481"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информационной инфраструктуры контура формирования ФС и контура контроля </w:t>
            </w:r>
            <w:r>
              <w:rPr>
                <w:rFonts w:ascii="Times New Roman" w:eastAsia="Times New Roman" w:hAnsi="Times New Roman" w:cs="Times New Roman"/>
                <w:sz w:val="24"/>
                <w:szCs w:val="24"/>
                <w:lang w:eastAsia="ru-RU"/>
              </w:rPr>
              <w:lastRenderedPageBreak/>
              <w:t xml:space="preserve">реквизитов ФС в информационной инфраструктуре Пользователя размещены </w:t>
            </w:r>
            <w:r>
              <w:rPr>
                <w:rFonts w:ascii="Times New Roman" w:eastAsia="Times New Roman" w:hAnsi="Times New Roman" w:cs="Times New Roman"/>
                <w:sz w:val="24"/>
                <w:szCs w:val="24"/>
                <w:lang w:eastAsia="ru-RU"/>
              </w:rPr>
              <w:br/>
              <w:t xml:space="preserve">в разных сегментах вычислительных сетей, </w:t>
            </w:r>
            <w:r>
              <w:rPr>
                <w:rFonts w:ascii="Times New Roman" w:eastAsia="Times New Roman" w:hAnsi="Times New Roman" w:cs="Times New Roman"/>
                <w:sz w:val="24"/>
                <w:szCs w:val="24"/>
                <w:lang w:eastAsia="ru-RU"/>
              </w:rPr>
              <w:br/>
              <w:t>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оформлен документально.</w:t>
            </w:r>
          </w:p>
        </w:tc>
        <w:tc>
          <w:tcPr>
            <w:tcW w:w="3289" w:type="dxa"/>
            <w:tcBorders>
              <w:top w:val="single" w:sz="4" w:space="0" w:color="auto"/>
              <w:left w:val="single" w:sz="4" w:space="0" w:color="auto"/>
              <w:bottom w:val="single" w:sz="4" w:space="0" w:color="auto"/>
              <w:right w:val="single" w:sz="4" w:space="0" w:color="auto"/>
            </w:tcBorders>
            <w:vAlign w:val="center"/>
          </w:tcPr>
          <w:p w14:paraId="39AF358D"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7A2150B4"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F91F80C"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E5C0D3"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контуре формирования ФС на основе первичного документа в бумажной или электронной форме, или входящего ФС осуществляется:</w:t>
            </w:r>
          </w:p>
          <w:p w14:paraId="422317AC"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исходящего ФС, предназначенного для направления в СПФС;</w:t>
            </w:r>
          </w:p>
          <w:p w14:paraId="57500417"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реквизитов исходящего ФС, предназначенного для направления в СПФС;</w:t>
            </w:r>
          </w:p>
          <w:p w14:paraId="33B9C1B2"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подписание исходящего ФС, предназначенного для направления в СПФС, электронной подписью, применяемой в контуре формирования ФС, при положительном результате контроля реквизитов;</w:t>
            </w:r>
          </w:p>
          <w:p w14:paraId="78488D3F"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исходящего ФС, предназначенного для направления в СПФС Банка России, в контур контроля реквизитов ФС.</w:t>
            </w:r>
          </w:p>
        </w:tc>
        <w:tc>
          <w:tcPr>
            <w:tcW w:w="3289" w:type="dxa"/>
            <w:tcBorders>
              <w:top w:val="single" w:sz="4" w:space="0" w:color="auto"/>
              <w:left w:val="single" w:sz="4" w:space="0" w:color="auto"/>
              <w:bottom w:val="single" w:sz="4" w:space="0" w:color="auto"/>
              <w:right w:val="single" w:sz="4" w:space="0" w:color="auto"/>
            </w:tcBorders>
            <w:vAlign w:val="center"/>
          </w:tcPr>
          <w:p w14:paraId="125FA3F3"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7F32E189"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B2208C4"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3B73F51"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контуре контроля реквизитов ФС осуществляется:</w:t>
            </w:r>
          </w:p>
          <w:p w14:paraId="7804C07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 реквизитов исходящего ФС </w:t>
            </w:r>
            <w:r>
              <w:rPr>
                <w:rFonts w:ascii="Times New Roman" w:eastAsia="Times New Roman" w:hAnsi="Times New Roman" w:cs="Times New Roman"/>
                <w:sz w:val="24"/>
                <w:szCs w:val="24"/>
                <w:lang w:eastAsia="ru-RU"/>
              </w:rPr>
              <w:br/>
              <w:t>на соответствие реквизитам первичного документа в бумажной или электронной форме, или входящего ФС;</w:t>
            </w:r>
          </w:p>
          <w:p w14:paraId="69599935"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на отсутствие дублирования исходящих ФС;</w:t>
            </w:r>
          </w:p>
          <w:p w14:paraId="2D5774C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передача исходящего ФС, при положительном результате контроля реквизитов, </w:t>
            </w:r>
            <w:r>
              <w:rPr>
                <w:rFonts w:ascii="Times New Roman" w:eastAsia="Times New Roman" w:hAnsi="Times New Roman" w:cs="Times New Roman"/>
                <w:sz w:val="24"/>
                <w:szCs w:val="24"/>
                <w:lang w:eastAsia="ru-RU"/>
              </w:rPr>
              <w:br/>
              <w:t>на автоматизированное рабочее место обмена ФС.</w:t>
            </w:r>
          </w:p>
        </w:tc>
        <w:tc>
          <w:tcPr>
            <w:tcW w:w="3289" w:type="dxa"/>
            <w:tcBorders>
              <w:top w:val="single" w:sz="4" w:space="0" w:color="auto"/>
              <w:left w:val="single" w:sz="4" w:space="0" w:color="auto"/>
              <w:bottom w:val="single" w:sz="4" w:space="0" w:color="auto"/>
              <w:right w:val="single" w:sz="4" w:space="0" w:color="auto"/>
            </w:tcBorders>
            <w:vAlign w:val="center"/>
          </w:tcPr>
          <w:p w14:paraId="0F27A6B3"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3F951397"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E035408"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0BB9C22"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АРМ обмена ФС получение исходящего ФС осуществляется с последующим:</w:t>
            </w:r>
          </w:p>
          <w:p w14:paraId="7861AD6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шифрованием ФС на прикладном уровне </w:t>
            </w:r>
            <w:r>
              <w:rPr>
                <w:rFonts w:ascii="Times New Roman" w:eastAsia="Times New Roman" w:hAnsi="Times New Roman" w:cs="Times New Roman"/>
                <w:sz w:val="24"/>
                <w:szCs w:val="24"/>
                <w:lang w:eastAsia="ru-RU"/>
              </w:rPr>
              <w:br/>
              <w:t xml:space="preserve">в соответствии с эталонной моделью взаимосвязи открытых систем, определенной в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w:t>
            </w:r>
            <w:r>
              <w:rPr>
                <w:rFonts w:ascii="Times New Roman" w:eastAsia="Times New Roman" w:hAnsi="Times New Roman" w:cs="Times New Roman"/>
                <w:sz w:val="24"/>
                <w:szCs w:val="24"/>
                <w:lang w:eastAsia="ru-RU"/>
              </w:rPr>
              <w:br/>
              <w:t xml:space="preserve">в области обеспечения безопасности; </w:t>
            </w:r>
          </w:p>
          <w:p w14:paraId="56461538"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w:t>
            </w:r>
            <w:r>
              <w:rPr>
                <w:rFonts w:ascii="Times New Roman" w:eastAsia="Times New Roman" w:hAnsi="Times New Roman" w:cs="Times New Roman"/>
                <w:sz w:val="24"/>
                <w:szCs w:val="24"/>
                <w:lang w:eastAsia="ru-RU"/>
              </w:rPr>
              <w:br/>
              <w:t>с эталонной моделью взаимосвязи открытых систем, определенной в ГОСТ Р ИСО/МЭК 7498-</w:t>
            </w:r>
            <w:r>
              <w:rPr>
                <w:rFonts w:ascii="Times New Roman" w:eastAsia="Times New Roman" w:hAnsi="Times New Roman" w:cs="Times New Roman"/>
                <w:sz w:val="24"/>
                <w:szCs w:val="24"/>
                <w:lang w:eastAsia="ru-RU"/>
              </w:rPr>
              <w:lastRenderedPageBreak/>
              <w:t>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tc>
        <w:tc>
          <w:tcPr>
            <w:tcW w:w="3289" w:type="dxa"/>
            <w:tcBorders>
              <w:top w:val="single" w:sz="4" w:space="0" w:color="auto"/>
              <w:left w:val="single" w:sz="4" w:space="0" w:color="auto"/>
              <w:bottom w:val="single" w:sz="4" w:space="0" w:color="auto"/>
              <w:right w:val="single" w:sz="4" w:space="0" w:color="auto"/>
            </w:tcBorders>
            <w:vAlign w:val="center"/>
          </w:tcPr>
          <w:p w14:paraId="59A8E63A" w14:textId="77777777" w:rsidR="006C2506" w:rsidRDefault="006C2506">
            <w:pPr>
              <w:spacing w:after="0" w:line="240" w:lineRule="auto"/>
              <w:rPr>
                <w:rFonts w:ascii="Times New Roman" w:eastAsia="Times New Roman" w:hAnsi="Times New Roman" w:cs="Times New Roman"/>
                <w:sz w:val="24"/>
                <w:szCs w:val="24"/>
                <w:lang w:eastAsia="ru-RU"/>
              </w:rPr>
            </w:pPr>
          </w:p>
        </w:tc>
      </w:tr>
    </w:tbl>
    <w:p w14:paraId="551D5D7F" w14:textId="77777777" w:rsidR="006C2506" w:rsidRDefault="006C2506" w:rsidP="006C2506">
      <w:pPr>
        <w:pStyle w:val="af1"/>
        <w:spacing w:after="0"/>
        <w:ind w:left="0" w:firstLine="640"/>
        <w:jc w:val="both"/>
        <w:rPr>
          <w:rFonts w:ascii="Times New Roman" w:eastAsia="Times New Roman" w:hAnsi="Times New Roman"/>
          <w:sz w:val="24"/>
          <w:szCs w:val="24"/>
        </w:rPr>
      </w:pPr>
      <w:r>
        <w:rPr>
          <w:rFonts w:ascii="Times New Roman" w:eastAsia="Times New Roman" w:hAnsi="Times New Roman"/>
          <w:sz w:val="28"/>
          <w:szCs w:val="28"/>
        </w:rPr>
        <w:t>3. АРМ обмена эксплуатируется</w:t>
      </w:r>
      <w:r>
        <w:rPr>
          <w:rFonts w:ascii="Times New Roman" w:eastAsia="Times New Roman" w:hAnsi="Times New Roman"/>
          <w:sz w:val="24"/>
          <w:szCs w:val="24"/>
        </w:rPr>
        <w:t xml:space="preserve"> </w:t>
      </w:r>
      <w:r>
        <w:rPr>
          <w:rFonts w:ascii="Times New Roman" w:eastAsia="Times New Roman" w:hAnsi="Times New Roman"/>
        </w:rPr>
        <w:t>____________________________________ (указываются полное наименование, адрес подразделения Пользователя, номера телефонов, фамилии, имена, отчества (при наличии) руководителей подразделения Пользователя, ответственных за эксплуатацию АРМ обмена, выполнение требований к защите информации)</w:t>
      </w:r>
      <w:r>
        <w:rPr>
          <w:rFonts w:ascii="Times New Roman" w:eastAsia="Times New Roman" w:hAnsi="Times New Roman"/>
          <w:sz w:val="24"/>
          <w:szCs w:val="24"/>
        </w:rPr>
        <w:t>.</w:t>
      </w:r>
    </w:p>
    <w:p w14:paraId="6298C294" w14:textId="77777777" w:rsidR="006C2506" w:rsidRDefault="006C2506" w:rsidP="006C2506">
      <w:pPr>
        <w:pStyle w:val="af1"/>
        <w:spacing w:after="0"/>
        <w:ind w:left="640"/>
        <w:jc w:val="both"/>
        <w:rPr>
          <w:rFonts w:ascii="Times New Roman" w:eastAsia="Times New Roman" w:hAnsi="Times New Roman"/>
          <w:sz w:val="24"/>
          <w:szCs w:val="24"/>
        </w:rPr>
      </w:pPr>
    </w:p>
    <w:p w14:paraId="196D81C2"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4. СКЗИ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___________________________________ </w:t>
      </w:r>
      <w:r>
        <w:rPr>
          <w:rFonts w:ascii="Times New Roman" w:eastAsia="Times New Roman" w:hAnsi="Times New Roman"/>
        </w:rPr>
        <w:br/>
        <w:t>(указываются полное наименование, адрес подразделения Пользователя, номера телефонов, фамилии, имена, отчества (при наличии) ответственных за эксплуатацию СКЗИ, выполнение требований к защите информации)</w:t>
      </w:r>
      <w:r>
        <w:rPr>
          <w:rFonts w:ascii="Times New Roman" w:eastAsia="Times New Roman" w:hAnsi="Times New Roman"/>
          <w:sz w:val="24"/>
          <w:szCs w:val="24"/>
        </w:rPr>
        <w:t>.</w:t>
      </w:r>
    </w:p>
    <w:p w14:paraId="1917A8B9" w14:textId="77777777" w:rsidR="006C2506" w:rsidRDefault="006C2506" w:rsidP="006C2506">
      <w:pPr>
        <w:spacing w:after="0"/>
        <w:ind w:firstLine="720"/>
        <w:jc w:val="both"/>
        <w:rPr>
          <w:rFonts w:ascii="Times New Roman" w:eastAsia="Times New Roman" w:hAnsi="Times New Roman"/>
          <w:sz w:val="24"/>
          <w:szCs w:val="24"/>
        </w:rPr>
      </w:pPr>
    </w:p>
    <w:p w14:paraId="3BB0925B"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5. АС Пользователя эксплуатируется</w:t>
      </w:r>
      <w:r>
        <w:rPr>
          <w:rFonts w:ascii="Times New Roman" w:eastAsia="Times New Roman" w:hAnsi="Times New Roman"/>
          <w:sz w:val="24"/>
          <w:szCs w:val="24"/>
        </w:rPr>
        <w:t xml:space="preserve"> </w:t>
      </w:r>
      <w:r>
        <w:rPr>
          <w:rFonts w:ascii="Times New Roman" w:eastAsia="Times New Roman" w:hAnsi="Times New Roman"/>
        </w:rPr>
        <w:t>______________________ (указываются полное наименование, адрес подразделения Пользователя, номера телефонов, фамилии, имена, отчества (при наличии) ответственных за эксплуатацию АС, выполнение требований к защите информации)</w:t>
      </w:r>
      <w:r>
        <w:rPr>
          <w:rFonts w:ascii="Times New Roman" w:eastAsia="Times New Roman" w:hAnsi="Times New Roman"/>
          <w:sz w:val="24"/>
          <w:szCs w:val="24"/>
        </w:rPr>
        <w:t>.</w:t>
      </w:r>
    </w:p>
    <w:p w14:paraId="7FEB7C08" w14:textId="77777777" w:rsidR="006C2506" w:rsidRDefault="006C2506" w:rsidP="006C2506">
      <w:pPr>
        <w:spacing w:after="0"/>
        <w:ind w:firstLine="720"/>
        <w:jc w:val="both"/>
        <w:rPr>
          <w:rFonts w:ascii="Times New Roman" w:eastAsia="Times New Roman" w:hAnsi="Times New Roman"/>
          <w:sz w:val="24"/>
          <w:szCs w:val="24"/>
        </w:rPr>
      </w:pPr>
    </w:p>
    <w:p w14:paraId="080229FC" w14:textId="77777777" w:rsidR="006C2506" w:rsidRDefault="006C2506" w:rsidP="006C250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6. Информация о лицах, уполномоченных на направление в Банк России и подписание обращений о приостановлении (</w:t>
      </w:r>
      <w:r>
        <w:rPr>
          <w:rFonts w:ascii="Times New Roman" w:hAnsi="Times New Roman" w:cs="Times New Roman"/>
          <w:iCs/>
          <w:sz w:val="28"/>
          <w:szCs w:val="28"/>
        </w:rPr>
        <w:t>возобновлении</w:t>
      </w:r>
      <w:r>
        <w:rPr>
          <w:rFonts w:ascii="Times New Roman" w:eastAsia="Times New Roman" w:hAnsi="Times New Roman"/>
          <w:sz w:val="28"/>
          <w:szCs w:val="28"/>
        </w:rPr>
        <w:t xml:space="preserve">) обмена ФС при оказании услуг по передаче ФС в случае несоблюдения участником обмена требований к защите информации </w:t>
      </w:r>
      <w:r>
        <w:rPr>
          <w:rFonts w:ascii="Times New Roman" w:eastAsia="Times New Roman" w:hAnsi="Times New Roman"/>
        </w:rPr>
        <w:t xml:space="preserve">_____________________________________________________________________________________ </w:t>
      </w:r>
      <w:r>
        <w:rPr>
          <w:rFonts w:ascii="Times New Roman" w:eastAsia="Times New Roman" w:hAnsi="Times New Roman"/>
        </w:rPr>
        <w:br/>
        <w:t>(указывается информация в соответствии с пунктом 4 приложения 4 Условий по защите информации)</w:t>
      </w:r>
      <w:r>
        <w:rPr>
          <w:rFonts w:ascii="Times New Roman" w:eastAsia="Times New Roman" w:hAnsi="Times New Roman"/>
          <w:sz w:val="24"/>
          <w:szCs w:val="24"/>
        </w:rPr>
        <w:t>.</w:t>
      </w:r>
    </w:p>
    <w:p w14:paraId="56114B63" w14:textId="77777777" w:rsidR="006C2506" w:rsidRDefault="006C2506" w:rsidP="006C2506">
      <w:pPr>
        <w:spacing w:after="0"/>
        <w:jc w:val="both"/>
        <w:rPr>
          <w:rFonts w:ascii="Times New Roman" w:eastAsia="Times New Roman" w:hAnsi="Times New Roman"/>
          <w:sz w:val="28"/>
          <w:szCs w:val="28"/>
        </w:rPr>
      </w:pPr>
    </w:p>
    <w:p w14:paraId="7086008F"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Заключение</w:t>
      </w:r>
    </w:p>
    <w:p w14:paraId="5FD067DB" w14:textId="77777777" w:rsidR="006C2506" w:rsidRDefault="006C2506" w:rsidP="006C2506">
      <w:pPr>
        <w:spacing w:after="0"/>
        <w:ind w:firstLine="720"/>
        <w:jc w:val="both"/>
        <w:rPr>
          <w:rFonts w:ascii="Times New Roman" w:eastAsia="Times New Roman" w:hAnsi="Times New Roman"/>
          <w:sz w:val="28"/>
          <w:szCs w:val="28"/>
        </w:rPr>
      </w:pPr>
    </w:p>
    <w:p w14:paraId="592D2AC7"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Комиссия считает, что</w:t>
      </w:r>
      <w:r>
        <w:rPr>
          <w:rFonts w:ascii="Times New Roman" w:eastAsia="Times New Roman" w:hAnsi="Times New Roman"/>
          <w:sz w:val="24"/>
          <w:szCs w:val="24"/>
        </w:rPr>
        <w:t xml:space="preserve"> _____________________________________________ </w:t>
      </w:r>
      <w:r>
        <w:rPr>
          <w:rFonts w:ascii="Times New Roman" w:eastAsia="Times New Roman" w:hAnsi="Times New Roman"/>
          <w:sz w:val="24"/>
          <w:szCs w:val="24"/>
        </w:rPr>
        <w:br/>
        <w:t xml:space="preserve">                                                                               (</w:t>
      </w:r>
      <w:r>
        <w:rPr>
          <w:rFonts w:ascii="Times New Roman" w:eastAsia="Times New Roman" w:hAnsi="Times New Roman"/>
        </w:rPr>
        <w:t>указывается наименование Пользователя</w:t>
      </w:r>
      <w:r>
        <w:rPr>
          <w:rFonts w:ascii="Times New Roman" w:eastAsia="Times New Roman" w:hAnsi="Times New Roman"/>
          <w:sz w:val="24"/>
          <w:szCs w:val="24"/>
        </w:rPr>
        <w:t>)</w:t>
      </w:r>
    </w:p>
    <w:p w14:paraId="34CEF58D" w14:textId="77777777" w:rsidR="006C2506" w:rsidRDefault="006C2506" w:rsidP="006C2506">
      <w:pPr>
        <w:spacing w:after="0"/>
        <w:jc w:val="both"/>
        <w:rPr>
          <w:rFonts w:ascii="Times New Roman" w:eastAsia="Times New Roman" w:hAnsi="Times New Roman"/>
        </w:rPr>
      </w:pPr>
      <w:r>
        <w:rPr>
          <w:rFonts w:ascii="Times New Roman" w:eastAsia="Times New Roman" w:hAnsi="Times New Roman"/>
          <w:sz w:val="28"/>
          <w:szCs w:val="28"/>
        </w:rPr>
        <w:t xml:space="preserve">готов к осуществлению обмена ФС через СПФС с использованием </w:t>
      </w:r>
      <w:r>
        <w:rPr>
          <w:rFonts w:ascii="Times New Roman" w:eastAsia="Times New Roman" w:hAnsi="Times New Roman"/>
          <w:sz w:val="24"/>
          <w:szCs w:val="24"/>
        </w:rPr>
        <w:t>____________________________________________</w:t>
      </w:r>
      <w:r>
        <w:rPr>
          <w:rFonts w:ascii="Times New Roman" w:eastAsia="Times New Roman" w:hAnsi="Times New Roman"/>
          <w:sz w:val="24"/>
          <w:szCs w:val="24"/>
          <w:vertAlign w:val="superscript"/>
        </w:rPr>
        <w:footnoteReference w:id="22"/>
      </w:r>
      <w:r>
        <w:rPr>
          <w:rFonts w:ascii="Times New Roman" w:eastAsia="Times New Roman" w:hAnsi="Times New Roman"/>
          <w:sz w:val="24"/>
          <w:szCs w:val="24"/>
        </w:rPr>
        <w:t>.</w:t>
      </w:r>
    </w:p>
    <w:p w14:paraId="02AEF339" w14:textId="77777777" w:rsidR="006C2506" w:rsidRDefault="006C2506" w:rsidP="006C2506">
      <w:pPr>
        <w:spacing w:after="0"/>
        <w:ind w:firstLine="720"/>
        <w:jc w:val="both"/>
        <w:rPr>
          <w:rFonts w:ascii="Times New Roman" w:eastAsia="Times New Roman" w:hAnsi="Times New Roman"/>
          <w:sz w:val="24"/>
          <w:szCs w:val="24"/>
        </w:rPr>
      </w:pPr>
    </w:p>
    <w:p w14:paraId="0CB592C0" w14:textId="77777777" w:rsidR="006C2506" w:rsidRDefault="006C2506" w:rsidP="006C2506">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6C2506" w14:paraId="73505B3D" w14:textId="77777777" w:rsidTr="006C2506">
        <w:tc>
          <w:tcPr>
            <w:tcW w:w="708" w:type="dxa"/>
          </w:tcPr>
          <w:p w14:paraId="2CCB7658" w14:textId="77777777" w:rsidR="006C2506" w:rsidRDefault="006C2506">
            <w:pPr>
              <w:spacing w:after="0"/>
              <w:jc w:val="both"/>
              <w:rPr>
                <w:rFonts w:ascii="Times New Roman" w:eastAsia="Times New Roman" w:hAnsi="Times New Roman"/>
                <w:sz w:val="24"/>
                <w:szCs w:val="24"/>
              </w:rPr>
            </w:pPr>
          </w:p>
        </w:tc>
        <w:tc>
          <w:tcPr>
            <w:tcW w:w="3240" w:type="dxa"/>
            <w:hideMark/>
          </w:tcPr>
          <w:p w14:paraId="1487C6FC"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2640" w:type="dxa"/>
            <w:tcBorders>
              <w:top w:val="nil"/>
              <w:left w:val="nil"/>
              <w:bottom w:val="single" w:sz="4" w:space="0" w:color="auto"/>
              <w:right w:val="nil"/>
            </w:tcBorders>
          </w:tcPr>
          <w:p w14:paraId="37E95E8B" w14:textId="77777777" w:rsidR="006C2506" w:rsidRDefault="006C2506">
            <w:pPr>
              <w:spacing w:after="0"/>
              <w:jc w:val="center"/>
              <w:rPr>
                <w:rFonts w:ascii="Times New Roman" w:eastAsia="Times New Roman" w:hAnsi="Times New Roman"/>
                <w:sz w:val="24"/>
                <w:szCs w:val="24"/>
              </w:rPr>
            </w:pPr>
          </w:p>
        </w:tc>
        <w:tc>
          <w:tcPr>
            <w:tcW w:w="720" w:type="dxa"/>
          </w:tcPr>
          <w:p w14:paraId="0EDCC40B" w14:textId="77777777" w:rsidR="006C2506" w:rsidRDefault="006C2506">
            <w:pPr>
              <w:spacing w:after="0"/>
              <w:jc w:val="center"/>
              <w:rPr>
                <w:rFonts w:ascii="Times New Roman" w:eastAsia="Times New Roman" w:hAnsi="Times New Roman"/>
                <w:sz w:val="24"/>
                <w:szCs w:val="24"/>
              </w:rPr>
            </w:pPr>
          </w:p>
        </w:tc>
        <w:tc>
          <w:tcPr>
            <w:tcW w:w="2240" w:type="dxa"/>
            <w:tcBorders>
              <w:top w:val="nil"/>
              <w:left w:val="nil"/>
              <w:bottom w:val="single" w:sz="4" w:space="0" w:color="auto"/>
              <w:right w:val="nil"/>
            </w:tcBorders>
          </w:tcPr>
          <w:p w14:paraId="46598501" w14:textId="77777777" w:rsidR="006C2506" w:rsidRDefault="006C2506">
            <w:pPr>
              <w:spacing w:after="0"/>
              <w:jc w:val="center"/>
              <w:rPr>
                <w:rFonts w:ascii="Times New Roman" w:eastAsia="Times New Roman" w:hAnsi="Times New Roman"/>
                <w:sz w:val="24"/>
                <w:szCs w:val="24"/>
              </w:rPr>
            </w:pPr>
          </w:p>
        </w:tc>
      </w:tr>
      <w:tr w:rsidR="006C2506" w14:paraId="2F1B64FD" w14:textId="77777777" w:rsidTr="006C2506">
        <w:tc>
          <w:tcPr>
            <w:tcW w:w="708" w:type="dxa"/>
          </w:tcPr>
          <w:p w14:paraId="6CC9383B" w14:textId="77777777" w:rsidR="006C2506" w:rsidRDefault="006C2506">
            <w:pPr>
              <w:spacing w:after="0"/>
              <w:jc w:val="both"/>
              <w:rPr>
                <w:rFonts w:ascii="Times New Roman" w:eastAsia="Times New Roman" w:hAnsi="Times New Roman"/>
                <w:sz w:val="24"/>
                <w:szCs w:val="24"/>
              </w:rPr>
            </w:pPr>
          </w:p>
        </w:tc>
        <w:tc>
          <w:tcPr>
            <w:tcW w:w="3240" w:type="dxa"/>
            <w:hideMark/>
          </w:tcPr>
          <w:p w14:paraId="7E7F200C"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2640" w:type="dxa"/>
            <w:tcBorders>
              <w:top w:val="single" w:sz="4" w:space="0" w:color="auto"/>
              <w:left w:val="nil"/>
              <w:bottom w:val="single" w:sz="4" w:space="0" w:color="auto"/>
              <w:right w:val="nil"/>
            </w:tcBorders>
            <w:hideMark/>
          </w:tcPr>
          <w:p w14:paraId="6DFD6CDC"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(инициалы, фамилия)</w:t>
            </w:r>
          </w:p>
        </w:tc>
        <w:tc>
          <w:tcPr>
            <w:tcW w:w="720" w:type="dxa"/>
          </w:tcPr>
          <w:p w14:paraId="2E46218B" w14:textId="77777777" w:rsidR="006C2506" w:rsidRDefault="006C2506">
            <w:pPr>
              <w:spacing w:after="0"/>
              <w:jc w:val="center"/>
              <w:rPr>
                <w:rFonts w:ascii="Times New Roman" w:eastAsia="Times New Roman" w:hAnsi="Times New Roman"/>
                <w:sz w:val="24"/>
                <w:szCs w:val="24"/>
                <w:vertAlign w:val="superscript"/>
              </w:rPr>
            </w:pPr>
          </w:p>
        </w:tc>
        <w:tc>
          <w:tcPr>
            <w:tcW w:w="2240" w:type="dxa"/>
            <w:tcBorders>
              <w:top w:val="single" w:sz="4" w:space="0" w:color="auto"/>
              <w:left w:val="nil"/>
              <w:bottom w:val="single" w:sz="4" w:space="0" w:color="auto"/>
              <w:right w:val="nil"/>
            </w:tcBorders>
            <w:hideMark/>
          </w:tcPr>
          <w:p w14:paraId="5381A172"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дата)</w:t>
            </w:r>
          </w:p>
        </w:tc>
      </w:tr>
      <w:tr w:rsidR="006C2506" w14:paraId="745D9B9C" w14:textId="77777777" w:rsidTr="006C2506">
        <w:tc>
          <w:tcPr>
            <w:tcW w:w="708" w:type="dxa"/>
          </w:tcPr>
          <w:p w14:paraId="48FDF7D4" w14:textId="77777777" w:rsidR="006C2506" w:rsidRDefault="006C2506">
            <w:pPr>
              <w:spacing w:after="0"/>
              <w:jc w:val="both"/>
              <w:rPr>
                <w:rFonts w:ascii="Times New Roman" w:eastAsia="Times New Roman" w:hAnsi="Times New Roman"/>
                <w:sz w:val="24"/>
                <w:szCs w:val="24"/>
              </w:rPr>
            </w:pPr>
          </w:p>
        </w:tc>
        <w:tc>
          <w:tcPr>
            <w:tcW w:w="3240" w:type="dxa"/>
          </w:tcPr>
          <w:p w14:paraId="52196984"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33F1BD34"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5BF43BF8"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43AD8F41"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64755C18" w14:textId="77777777" w:rsidTr="006C2506">
        <w:tc>
          <w:tcPr>
            <w:tcW w:w="708" w:type="dxa"/>
          </w:tcPr>
          <w:p w14:paraId="46279832" w14:textId="77777777" w:rsidR="006C2506" w:rsidRDefault="006C2506">
            <w:pPr>
              <w:spacing w:after="0"/>
              <w:jc w:val="both"/>
              <w:rPr>
                <w:rFonts w:ascii="Times New Roman" w:eastAsia="Times New Roman" w:hAnsi="Times New Roman"/>
                <w:sz w:val="24"/>
                <w:szCs w:val="24"/>
              </w:rPr>
            </w:pPr>
          </w:p>
        </w:tc>
        <w:tc>
          <w:tcPr>
            <w:tcW w:w="3240" w:type="dxa"/>
          </w:tcPr>
          <w:p w14:paraId="78069EFC"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310E2E2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080E14F2"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1F463BEB"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5A74A312" w14:textId="77777777" w:rsidTr="006C2506">
        <w:tc>
          <w:tcPr>
            <w:tcW w:w="708" w:type="dxa"/>
          </w:tcPr>
          <w:p w14:paraId="055AE7A1" w14:textId="77777777" w:rsidR="006C2506" w:rsidRDefault="006C2506">
            <w:pPr>
              <w:spacing w:after="0"/>
              <w:jc w:val="both"/>
              <w:rPr>
                <w:rFonts w:ascii="Times New Roman" w:eastAsia="Times New Roman" w:hAnsi="Times New Roman"/>
                <w:sz w:val="24"/>
                <w:szCs w:val="24"/>
              </w:rPr>
            </w:pPr>
          </w:p>
        </w:tc>
        <w:tc>
          <w:tcPr>
            <w:tcW w:w="3240" w:type="dxa"/>
          </w:tcPr>
          <w:p w14:paraId="0B74B5FA"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nil"/>
              <w:right w:val="nil"/>
            </w:tcBorders>
            <w:hideMark/>
          </w:tcPr>
          <w:p w14:paraId="1775EAED"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21C234EE"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nil"/>
              <w:right w:val="nil"/>
            </w:tcBorders>
            <w:hideMark/>
          </w:tcPr>
          <w:p w14:paraId="32755618"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bl>
    <w:p w14:paraId="47A0C6E6" w14:textId="77777777" w:rsidR="006C2506" w:rsidRDefault="006C2506" w:rsidP="006C2506">
      <w:pPr>
        <w:spacing w:after="0" w:line="360" w:lineRule="auto"/>
        <w:ind w:firstLine="720"/>
        <w:jc w:val="both"/>
        <w:rPr>
          <w:rFonts w:ascii="Times New Roman" w:eastAsia="Times New Roman" w:hAnsi="Times New Roman"/>
          <w:sz w:val="28"/>
          <w:szCs w:val="28"/>
        </w:rPr>
      </w:pPr>
    </w:p>
    <w:p w14:paraId="7DFB4BD4" w14:textId="77777777" w:rsidR="006C2506" w:rsidRDefault="006C2506" w:rsidP="006C2506">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Приложения</w:t>
      </w:r>
      <w:r>
        <w:rPr>
          <w:rStyle w:val="a6"/>
        </w:rPr>
        <w:footnoteReference w:id="23"/>
      </w:r>
      <w:r>
        <w:rPr>
          <w:rFonts w:ascii="Times New Roman" w:eastAsia="Times New Roman" w:hAnsi="Times New Roman"/>
          <w:sz w:val="28"/>
          <w:szCs w:val="28"/>
        </w:rPr>
        <w:t>:</w:t>
      </w:r>
    </w:p>
    <w:p w14:paraId="2C9901E6"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Pr>
          <w:rFonts w:ascii="Times New Roman" w:eastAsia="Times New Roman" w:hAnsi="Times New Roman"/>
          <w:sz w:val="28"/>
          <w:szCs w:val="28"/>
        </w:rPr>
        <w:tab/>
        <w:t>Акт о готовности АРМ обмена к обмену ФС</w:t>
      </w:r>
      <w:r>
        <w:rPr>
          <w:rStyle w:val="a6"/>
        </w:rPr>
        <w:footnoteReference w:id="24"/>
      </w:r>
      <w:r>
        <w:rPr>
          <w:rFonts w:ascii="Times New Roman" w:eastAsia="Times New Roman" w:hAnsi="Times New Roman"/>
          <w:sz w:val="28"/>
          <w:szCs w:val="28"/>
        </w:rPr>
        <w:t xml:space="preserve"> </w:t>
      </w:r>
      <w:r>
        <w:rPr>
          <w:rFonts w:ascii="Times New Roman" w:hAnsi="Times New Roman"/>
        </w:rPr>
        <w:t xml:space="preserve">(составляется в произвольной форме, акт утверждается руководителем </w:t>
      </w:r>
      <w:r>
        <w:rPr>
          <w:rFonts w:ascii="Times New Roman" w:eastAsia="Times New Roman" w:hAnsi="Times New Roman"/>
        </w:rPr>
        <w:t>Пользователя</w:t>
      </w:r>
      <w:r>
        <w:rPr>
          <w:rFonts w:ascii="Times New Roman" w:hAnsi="Times New Roman"/>
        </w:rPr>
        <w:t xml:space="preserve"> (лицом, его замещающим) или должностным лицом, заключившим Договор от имени </w:t>
      </w:r>
      <w:r>
        <w:rPr>
          <w:rFonts w:ascii="Times New Roman" w:eastAsia="Times New Roman" w:hAnsi="Times New Roman"/>
        </w:rPr>
        <w:t>Пользователя).</w:t>
      </w:r>
    </w:p>
    <w:p w14:paraId="04EA8E07"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2.</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АРМ обмена </w:t>
      </w:r>
      <w:r>
        <w:rPr>
          <w:rFonts w:ascii="Times New Roman" w:eastAsia="Times New Roman" w:hAnsi="Times New Roman"/>
        </w:rPr>
        <w:t>(с указанием фамилии, инициалов, занимаемой должности, номера телефона).</w:t>
      </w:r>
    </w:p>
    <w:p w14:paraId="3557623C"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3.</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информационной безопасности АРМ обмена </w:t>
      </w:r>
      <w:r>
        <w:rPr>
          <w:rFonts w:ascii="Times New Roman" w:eastAsia="Times New Roman" w:hAnsi="Times New Roman"/>
          <w:sz w:val="28"/>
          <w:szCs w:val="28"/>
        </w:rPr>
        <w:br/>
      </w:r>
      <w:r>
        <w:rPr>
          <w:rFonts w:ascii="Times New Roman" w:hAnsi="Times New Roman"/>
        </w:rPr>
        <w:t>(</w:t>
      </w:r>
      <w:r>
        <w:rPr>
          <w:rFonts w:ascii="Times New Roman" w:eastAsia="Times New Roman" w:hAnsi="Times New Roman"/>
        </w:rPr>
        <w:t>с указанием фамилии, инициалов, занимаемой должности</w:t>
      </w:r>
      <w:r>
        <w:rPr>
          <w:rFonts w:ascii="Times New Roman" w:hAnsi="Times New Roman"/>
        </w:rPr>
        <w:t>, номера телефона)</w:t>
      </w:r>
      <w:r>
        <w:rPr>
          <w:rFonts w:ascii="Times New Roman" w:eastAsia="Times New Roman" w:hAnsi="Times New Roman"/>
        </w:rPr>
        <w:t>.</w:t>
      </w:r>
    </w:p>
    <w:p w14:paraId="74605A68"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4.</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операторов АРМ обмена, а также лиц, </w:t>
      </w:r>
      <w:r>
        <w:rPr>
          <w:rFonts w:ascii="Times New Roman" w:hAnsi="Times New Roman"/>
          <w:sz w:val="28"/>
          <w:szCs w:val="28"/>
        </w:rPr>
        <w:t xml:space="preserve">допущенных к работе </w:t>
      </w:r>
      <w:r>
        <w:rPr>
          <w:rFonts w:ascii="Times New Roman" w:hAnsi="Times New Roman"/>
          <w:sz w:val="28"/>
          <w:szCs w:val="28"/>
        </w:rPr>
        <w:br/>
        <w:t xml:space="preserve">с СКЗИ, АКС </w:t>
      </w:r>
      <w:r>
        <w:rPr>
          <w:rFonts w:ascii="Times New Roman" w:eastAsia="Times New Roman" w:hAnsi="Times New Roman"/>
          <w:sz w:val="28"/>
          <w:szCs w:val="28"/>
        </w:rPr>
        <w:t>и документы о предоставлении полномочий</w:t>
      </w:r>
      <w:r>
        <w:rPr>
          <w:rFonts w:ascii="Times New Roman" w:hAnsi="Times New Roman"/>
          <w:sz w:val="28"/>
          <w:szCs w:val="28"/>
        </w:rPr>
        <w:t xml:space="preserve"> уполномоченным лицам</w:t>
      </w:r>
      <w:r>
        <w:rPr>
          <w:rStyle w:val="a6"/>
        </w:rPr>
        <w:footnoteReference w:id="25"/>
      </w:r>
      <w:r>
        <w:rPr>
          <w:rFonts w:ascii="Times New Roman" w:eastAsia="Times New Roman" w:hAnsi="Times New Roman"/>
          <w:sz w:val="28"/>
          <w:szCs w:val="28"/>
        </w:rPr>
        <w:t xml:space="preserve"> </w:t>
      </w:r>
      <w:r>
        <w:rPr>
          <w:rFonts w:ascii="Times New Roman" w:hAnsi="Times New Roman"/>
        </w:rPr>
        <w:t xml:space="preserve">(составляется в свободной форме </w:t>
      </w:r>
      <w:r>
        <w:rPr>
          <w:rFonts w:ascii="Times New Roman" w:eastAsia="Times New Roman" w:hAnsi="Times New Roman"/>
        </w:rPr>
        <w:t>с указанием фамилии, инициалов, занимаемой должности</w:t>
      </w:r>
      <w:r>
        <w:rPr>
          <w:rFonts w:ascii="Times New Roman" w:hAnsi="Times New Roman"/>
        </w:rPr>
        <w:t>, номеров телефонов, перечня филиалов (в том числе централизованных) от имени которых работает данный Пользователь (данные Пользователи)</w:t>
      </w:r>
      <w:r>
        <w:rPr>
          <w:rFonts w:ascii="Times New Roman" w:eastAsia="Times New Roman" w:hAnsi="Times New Roman"/>
        </w:rPr>
        <w:t>.</w:t>
      </w:r>
    </w:p>
    <w:p w14:paraId="2F7933FB" w14:textId="77777777" w:rsidR="006C2506" w:rsidRDefault="006C2506" w:rsidP="006C2506">
      <w:pPr>
        <w:tabs>
          <w:tab w:val="left" w:pos="1134"/>
        </w:tabs>
        <w:spacing w:after="0" w:line="360" w:lineRule="auto"/>
        <w:ind w:firstLine="720"/>
        <w:jc w:val="both"/>
        <w:rPr>
          <w:rFonts w:ascii="Times New Roman" w:eastAsia="Times New Roman" w:hAnsi="Times New Roman"/>
        </w:rPr>
      </w:pPr>
      <w:r>
        <w:rPr>
          <w:rFonts w:ascii="Times New Roman" w:eastAsia="Times New Roman" w:hAnsi="Times New Roman"/>
          <w:sz w:val="28"/>
          <w:szCs w:val="28"/>
        </w:rPr>
        <w:t>5.</w:t>
      </w:r>
      <w:r>
        <w:rPr>
          <w:rFonts w:ascii="Times New Roman" w:eastAsia="Times New Roman" w:hAnsi="Times New Roman"/>
          <w:sz w:val="28"/>
          <w:szCs w:val="28"/>
        </w:rPr>
        <w:tab/>
        <w:t>Документы, отражающие (поясняющие) реализацию правил материально-технического обеспечения формирования ФС для участника обмена СПФС, указанные в пункте 2 приложения 2 к Условиям по защите информации.</w:t>
      </w:r>
    </w:p>
    <w:p w14:paraId="57CBE2BF" w14:textId="77777777" w:rsidR="006C2506" w:rsidRDefault="006C2506" w:rsidP="006C2506">
      <w:pPr>
        <w:tabs>
          <w:tab w:val="left" w:pos="1134"/>
        </w:tabs>
        <w:spacing w:after="0" w:line="360" w:lineRule="auto"/>
        <w:ind w:firstLine="720"/>
        <w:jc w:val="both"/>
        <w:rPr>
          <w:rFonts w:ascii="Times New Roman" w:eastAsia="Times New Roman" w:hAnsi="Times New Roman"/>
        </w:rPr>
      </w:pPr>
      <w:r>
        <w:rPr>
          <w:rFonts w:ascii="Times New Roman" w:eastAsia="Times New Roman" w:hAnsi="Times New Roman"/>
          <w:sz w:val="28"/>
          <w:szCs w:val="28"/>
        </w:rPr>
        <w:t>6.</w:t>
      </w:r>
      <w:r>
        <w:rPr>
          <w:rFonts w:ascii="Times New Roman" w:eastAsia="Times New Roman" w:hAnsi="Times New Roman"/>
          <w:sz w:val="28"/>
          <w:szCs w:val="28"/>
        </w:rPr>
        <w:tab/>
        <w:t xml:space="preserve">Сведения об информационной инфраструктуре, предназначенной для формирования, контроля и направления ФС </w:t>
      </w:r>
      <w:r>
        <w:rPr>
          <w:rFonts w:ascii="Times New Roman" w:eastAsia="Times New Roman" w:hAnsi="Times New Roman"/>
        </w:rPr>
        <w:t>(по форме приложения к настоящему приложению).</w:t>
      </w:r>
    </w:p>
    <w:p w14:paraId="43C6ACED"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z w:val="28"/>
          <w:szCs w:val="28"/>
        </w:rPr>
        <w:tab/>
        <w:t>Распорядительный документ Пользователя о проведении проверки готовности к обмену ФС с Банком России.</w:t>
      </w:r>
      <w:r>
        <w:rPr>
          <w:rFonts w:ascii="Times New Roman" w:eastAsia="Times New Roman" w:hAnsi="Times New Roman"/>
          <w:sz w:val="28"/>
          <w:szCs w:val="28"/>
        </w:rPr>
        <w:br w:type="page"/>
      </w:r>
    </w:p>
    <w:p w14:paraId="37E4DD62"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620DD7E9"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Приложению 2</w:t>
      </w:r>
    </w:p>
    <w:p w14:paraId="4820E148" w14:textId="77777777" w:rsidR="006C2506" w:rsidRDefault="006C2506" w:rsidP="006C2506">
      <w:pPr>
        <w:spacing w:after="60" w:line="240" w:lineRule="auto"/>
        <w:ind w:left="-567"/>
        <w:jc w:val="right"/>
        <w:rPr>
          <w:rFonts w:ascii="Times New Roman" w:eastAsia="Times New Roman" w:hAnsi="Times New Roman"/>
          <w:sz w:val="28"/>
          <w:szCs w:val="28"/>
          <w:lang w:eastAsia="ru-RU"/>
        </w:rPr>
      </w:pPr>
      <w:r>
        <w:rPr>
          <w:rFonts w:ascii="Times New Roman" w:hAnsi="Times New Roman" w:cs="Times New Roman"/>
          <w:sz w:val="24"/>
          <w:szCs w:val="24"/>
        </w:rPr>
        <w:t>к Условиям по защите информации</w:t>
      </w:r>
    </w:p>
    <w:p w14:paraId="306F669E"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p w14:paraId="3CC07E9C" w14:textId="77777777" w:rsidR="006C2506" w:rsidRDefault="006C2506" w:rsidP="006C2506">
      <w:pPr>
        <w:pStyle w:val="af1"/>
        <w:ind w:left="0"/>
        <w:jc w:val="center"/>
        <w:rPr>
          <w:rFonts w:ascii="Times New Roman" w:eastAsia="Times New Roman" w:hAnsi="Times New Roman"/>
          <w:sz w:val="28"/>
        </w:rPr>
      </w:pPr>
      <w:r>
        <w:rPr>
          <w:rFonts w:ascii="Times New Roman" w:eastAsia="Times New Roman" w:hAnsi="Times New Roman"/>
          <w:sz w:val="28"/>
        </w:rPr>
        <w:t xml:space="preserve">Сведения об информационной инфраструктуре, предназначенной </w:t>
      </w:r>
      <w:r>
        <w:rPr>
          <w:rFonts w:ascii="Times New Roman" w:eastAsia="Times New Roman" w:hAnsi="Times New Roman"/>
          <w:sz w:val="28"/>
        </w:rPr>
        <w:br/>
        <w:t>для формирования, контроля и направления ФС через СПФС</w:t>
      </w:r>
    </w:p>
    <w:p w14:paraId="3FC5FDE4" w14:textId="77777777" w:rsidR="006C2506" w:rsidRDefault="006C2506" w:rsidP="006C2506">
      <w:pPr>
        <w:pStyle w:val="af1"/>
        <w:ind w:left="0"/>
        <w:rPr>
          <w:rFonts w:ascii="Times New Roman" w:eastAsia="Times New Roman" w:hAnsi="Times New Roman"/>
        </w:rPr>
      </w:pPr>
    </w:p>
    <w:p w14:paraId="29A9D7CA"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19"/>
        <w:gridCol w:w="1701"/>
        <w:gridCol w:w="1730"/>
        <w:gridCol w:w="2120"/>
      </w:tblGrid>
      <w:tr w:rsidR="006C2506" w14:paraId="2BFE510C" w14:textId="77777777" w:rsidTr="006C2506">
        <w:trPr>
          <w:trHeight w:val="898"/>
        </w:trPr>
        <w:tc>
          <w:tcPr>
            <w:tcW w:w="1975" w:type="dxa"/>
            <w:tcBorders>
              <w:top w:val="single" w:sz="4" w:space="0" w:color="auto"/>
              <w:left w:val="single" w:sz="4" w:space="0" w:color="auto"/>
              <w:bottom w:val="single" w:sz="4" w:space="0" w:color="auto"/>
              <w:right w:val="single" w:sz="4" w:space="0" w:color="auto"/>
            </w:tcBorders>
          </w:tcPr>
          <w:p w14:paraId="73C8308E" w14:textId="77777777" w:rsidR="006C2506" w:rsidRDefault="006C2506">
            <w:pPr>
              <w:rPr>
                <w:rFonts w:ascii="Times New Roman" w:hAnsi="Times New Roman"/>
              </w:rPr>
            </w:pPr>
          </w:p>
        </w:tc>
        <w:tc>
          <w:tcPr>
            <w:tcW w:w="1819" w:type="dxa"/>
            <w:tcBorders>
              <w:top w:val="single" w:sz="4" w:space="0" w:color="auto"/>
              <w:left w:val="single" w:sz="4" w:space="0" w:color="auto"/>
              <w:bottom w:val="single" w:sz="4" w:space="0" w:color="auto"/>
              <w:right w:val="single" w:sz="4" w:space="0" w:color="auto"/>
            </w:tcBorders>
            <w:hideMark/>
          </w:tcPr>
          <w:p w14:paraId="61FB9F0F" w14:textId="77777777" w:rsidR="006C2506" w:rsidRDefault="006C2506">
            <w:pPr>
              <w:rPr>
                <w:rFonts w:ascii="Times New Roman" w:hAnsi="Times New Roman"/>
              </w:rPr>
            </w:pPr>
            <w:r>
              <w:rPr>
                <w:rFonts w:ascii="Times New Roman" w:hAnsi="Times New Roman"/>
              </w:rPr>
              <w:t>Доменное имя</w:t>
            </w:r>
          </w:p>
        </w:tc>
        <w:tc>
          <w:tcPr>
            <w:tcW w:w="1701" w:type="dxa"/>
            <w:tcBorders>
              <w:top w:val="single" w:sz="4" w:space="0" w:color="auto"/>
              <w:left w:val="single" w:sz="4" w:space="0" w:color="auto"/>
              <w:bottom w:val="single" w:sz="4" w:space="0" w:color="auto"/>
              <w:right w:val="single" w:sz="4" w:space="0" w:color="auto"/>
            </w:tcBorders>
            <w:hideMark/>
          </w:tcPr>
          <w:p w14:paraId="0D11FCD0" w14:textId="77777777" w:rsidR="006C2506" w:rsidRDefault="006C2506">
            <w:pPr>
              <w:rPr>
                <w:rFonts w:ascii="Times New Roman" w:hAnsi="Times New Roman"/>
              </w:rPr>
            </w:pPr>
            <w:r>
              <w:rPr>
                <w:rFonts w:ascii="Times New Roman" w:hAnsi="Times New Roman"/>
                <w:lang w:val="en-US"/>
              </w:rPr>
              <w:t>IP</w:t>
            </w:r>
            <w:r>
              <w:rPr>
                <w:rFonts w:ascii="Times New Roman" w:hAnsi="Times New Roman"/>
              </w:rPr>
              <w:t xml:space="preserve">-адрес, маска подсети, </w:t>
            </w:r>
            <w:r>
              <w:rPr>
                <w:rFonts w:ascii="Times New Roman" w:hAnsi="Times New Roman"/>
                <w:lang w:val="en-US"/>
              </w:rPr>
              <w:t>VLAN</w:t>
            </w:r>
          </w:p>
        </w:tc>
        <w:tc>
          <w:tcPr>
            <w:tcW w:w="1730" w:type="dxa"/>
            <w:tcBorders>
              <w:top w:val="single" w:sz="4" w:space="0" w:color="auto"/>
              <w:left w:val="single" w:sz="4" w:space="0" w:color="auto"/>
              <w:bottom w:val="single" w:sz="4" w:space="0" w:color="auto"/>
              <w:right w:val="single" w:sz="4" w:space="0" w:color="auto"/>
            </w:tcBorders>
            <w:hideMark/>
          </w:tcPr>
          <w:p w14:paraId="061C5C6E" w14:textId="77777777" w:rsidR="006C2506" w:rsidRDefault="006C2506">
            <w:pPr>
              <w:rPr>
                <w:rFonts w:ascii="Times New Roman" w:hAnsi="Times New Roman"/>
              </w:rPr>
            </w:pPr>
            <w:r>
              <w:rPr>
                <w:rFonts w:ascii="Times New Roman" w:hAnsi="Times New Roman"/>
                <w:lang w:val="en-US"/>
              </w:rPr>
              <w:t>MAC</w:t>
            </w:r>
            <w:r>
              <w:rPr>
                <w:rFonts w:ascii="Times New Roman" w:hAnsi="Times New Roman"/>
              </w:rPr>
              <w:t>-адрес</w:t>
            </w:r>
          </w:p>
        </w:tc>
        <w:tc>
          <w:tcPr>
            <w:tcW w:w="2120" w:type="dxa"/>
            <w:tcBorders>
              <w:top w:val="single" w:sz="4" w:space="0" w:color="auto"/>
              <w:left w:val="single" w:sz="4" w:space="0" w:color="auto"/>
              <w:bottom w:val="single" w:sz="4" w:space="0" w:color="auto"/>
              <w:right w:val="single" w:sz="4" w:space="0" w:color="auto"/>
            </w:tcBorders>
            <w:hideMark/>
          </w:tcPr>
          <w:p w14:paraId="0912A987" w14:textId="77777777" w:rsidR="006C2506" w:rsidRDefault="006C2506">
            <w:pPr>
              <w:rPr>
                <w:rFonts w:ascii="Times New Roman" w:hAnsi="Times New Roman"/>
              </w:rPr>
            </w:pPr>
            <w:r>
              <w:rPr>
                <w:rFonts w:ascii="Times New Roman" w:hAnsi="Times New Roman"/>
              </w:rPr>
              <w:t>Установленное ПО</w:t>
            </w:r>
          </w:p>
        </w:tc>
      </w:tr>
      <w:tr w:rsidR="006C2506" w14:paraId="1DF17B24"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56780B41" w14:textId="77777777" w:rsidR="006C2506" w:rsidRDefault="006C2506">
            <w:pPr>
              <w:rPr>
                <w:rFonts w:ascii="Times New Roman" w:hAnsi="Times New Roman"/>
              </w:rPr>
            </w:pPr>
            <w:r>
              <w:rPr>
                <w:rFonts w:ascii="Times New Roman" w:hAnsi="Times New Roman"/>
              </w:rPr>
              <w:t>АРМ обмена</w:t>
            </w:r>
            <w:r>
              <w:rPr>
                <w:rStyle w:val="a6"/>
              </w:rPr>
              <w:footnoteReference w:id="26"/>
            </w:r>
          </w:p>
        </w:tc>
        <w:tc>
          <w:tcPr>
            <w:tcW w:w="1819" w:type="dxa"/>
            <w:tcBorders>
              <w:top w:val="single" w:sz="4" w:space="0" w:color="auto"/>
              <w:left w:val="single" w:sz="4" w:space="0" w:color="auto"/>
              <w:bottom w:val="single" w:sz="4" w:space="0" w:color="auto"/>
              <w:right w:val="single" w:sz="4" w:space="0" w:color="auto"/>
            </w:tcBorders>
            <w:hideMark/>
          </w:tcPr>
          <w:p w14:paraId="5654AAE8" w14:textId="77777777" w:rsidR="006C2506" w:rsidRDefault="006C2506">
            <w:pPr>
              <w:rPr>
                <w:rFonts w:ascii="Times New Roman" w:hAnsi="Times New Roman"/>
              </w:rPr>
            </w:pPr>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092D6E83"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EF53E1B"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115C5339" w14:textId="77777777" w:rsidR="006C2506" w:rsidRDefault="006C2506">
            <w:pPr>
              <w:rPr>
                <w:rFonts w:ascii="Times New Roman" w:hAnsi="Times New Roman"/>
              </w:rPr>
            </w:pPr>
          </w:p>
        </w:tc>
      </w:tr>
      <w:tr w:rsidR="006C2506" w14:paraId="1EC7072B"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540DC7DA" w14:textId="77777777" w:rsidR="006C2506" w:rsidRDefault="006C2506">
            <w:pPr>
              <w:rPr>
                <w:rFonts w:ascii="Times New Roman" w:hAnsi="Times New Roman"/>
              </w:rPr>
            </w:pPr>
            <w:r>
              <w:rPr>
                <w:rFonts w:ascii="Times New Roman" w:hAnsi="Times New Roman"/>
              </w:rPr>
              <w:t>АРМ контура формирования</w:t>
            </w:r>
            <w:bookmarkStart w:id="5" w:name="_Ref150508304"/>
            <w:r>
              <w:rPr>
                <w:rStyle w:val="a6"/>
              </w:rPr>
              <w:footnoteReference w:id="27"/>
            </w:r>
            <w:bookmarkEnd w:id="5"/>
          </w:p>
        </w:tc>
        <w:tc>
          <w:tcPr>
            <w:tcW w:w="1819" w:type="dxa"/>
            <w:tcBorders>
              <w:top w:val="single" w:sz="4" w:space="0" w:color="auto"/>
              <w:left w:val="single" w:sz="4" w:space="0" w:color="auto"/>
              <w:bottom w:val="single" w:sz="4" w:space="0" w:color="auto"/>
              <w:right w:val="single" w:sz="4" w:space="0" w:color="auto"/>
            </w:tcBorders>
          </w:tcPr>
          <w:p w14:paraId="2FB8E3BE"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305B8ED"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6D94522F"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6E21B91A" w14:textId="77777777" w:rsidR="006C2506" w:rsidRDefault="006C2506">
            <w:pPr>
              <w:rPr>
                <w:rFonts w:ascii="Times New Roman" w:hAnsi="Times New Roman"/>
              </w:rPr>
            </w:pPr>
          </w:p>
        </w:tc>
      </w:tr>
      <w:tr w:rsidR="006C2506" w14:paraId="5A7C9D34"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546AC5AD" w14:textId="77777777" w:rsidR="006C2506" w:rsidRDefault="006C2506">
            <w:pPr>
              <w:rPr>
                <w:rFonts w:ascii="Times New Roman" w:hAnsi="Times New Roman"/>
              </w:rPr>
            </w:pPr>
            <w:r>
              <w:rPr>
                <w:rFonts w:ascii="Times New Roman" w:hAnsi="Times New Roman"/>
              </w:rPr>
              <w:t>АРМ контура контроля</w:t>
            </w:r>
          </w:p>
        </w:tc>
        <w:tc>
          <w:tcPr>
            <w:tcW w:w="1819" w:type="dxa"/>
            <w:tcBorders>
              <w:top w:val="single" w:sz="4" w:space="0" w:color="auto"/>
              <w:left w:val="single" w:sz="4" w:space="0" w:color="auto"/>
              <w:bottom w:val="single" w:sz="4" w:space="0" w:color="auto"/>
              <w:right w:val="single" w:sz="4" w:space="0" w:color="auto"/>
            </w:tcBorders>
          </w:tcPr>
          <w:p w14:paraId="1F2E5B83"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0796603"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5C4B6E7C"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54DA6C61" w14:textId="77777777" w:rsidR="006C2506" w:rsidRDefault="006C2506">
            <w:pPr>
              <w:rPr>
                <w:rFonts w:ascii="Times New Roman" w:hAnsi="Times New Roman"/>
              </w:rPr>
            </w:pPr>
          </w:p>
        </w:tc>
      </w:tr>
    </w:tbl>
    <w:p w14:paraId="79A7B72B"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6C2506" w14:paraId="55853F0E" w14:textId="77777777" w:rsidTr="006C2506">
        <w:tc>
          <w:tcPr>
            <w:tcW w:w="1980" w:type="dxa"/>
            <w:tcBorders>
              <w:top w:val="single" w:sz="4" w:space="0" w:color="auto"/>
              <w:left w:val="single" w:sz="4" w:space="0" w:color="auto"/>
              <w:bottom w:val="single" w:sz="4" w:space="0" w:color="auto"/>
              <w:right w:val="single" w:sz="4" w:space="0" w:color="auto"/>
            </w:tcBorders>
            <w:hideMark/>
          </w:tcPr>
          <w:p w14:paraId="322AE050" w14:textId="77777777" w:rsidR="006C2506" w:rsidRDefault="006C2506">
            <w:pPr>
              <w:rPr>
                <w:rFonts w:ascii="Times New Roman" w:hAnsi="Times New Roman"/>
              </w:rPr>
            </w:pPr>
            <w:r>
              <w:rPr>
                <w:rFonts w:ascii="Times New Roman" w:hAnsi="Times New Roman"/>
              </w:rPr>
              <w:t xml:space="preserve">Технологический участок </w:t>
            </w:r>
          </w:p>
        </w:tc>
        <w:tc>
          <w:tcPr>
            <w:tcW w:w="1956" w:type="dxa"/>
            <w:tcBorders>
              <w:top w:val="single" w:sz="4" w:space="0" w:color="auto"/>
              <w:left w:val="single" w:sz="4" w:space="0" w:color="auto"/>
              <w:bottom w:val="single" w:sz="4" w:space="0" w:color="auto"/>
              <w:right w:val="single" w:sz="4" w:space="0" w:color="auto"/>
            </w:tcBorders>
          </w:tcPr>
          <w:p w14:paraId="31EC21EC" w14:textId="77777777" w:rsidR="006C2506" w:rsidRDefault="006C2506">
            <w:pPr>
              <w:rPr>
                <w:rFonts w:ascii="Times New Roman" w:hAnsi="Times New Roman"/>
              </w:rPr>
            </w:pPr>
            <w:r>
              <w:rPr>
                <w:rFonts w:ascii="Times New Roman" w:hAnsi="Times New Roman"/>
              </w:rPr>
              <w:t>Роль</w:t>
            </w:r>
          </w:p>
          <w:p w14:paraId="4ADE31CD" w14:textId="77777777" w:rsidR="006C2506" w:rsidRDefault="006C2506">
            <w:pPr>
              <w:rPr>
                <w:rFonts w:ascii="Times New Roman" w:hAnsi="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492961DC" w14:textId="77777777" w:rsidR="006C2506" w:rsidRDefault="006C2506">
            <w:pPr>
              <w:rPr>
                <w:rFonts w:ascii="Times New Roman" w:hAnsi="Times New Roman"/>
                <w:lang w:val="en-US"/>
              </w:rPr>
            </w:pPr>
            <w:r>
              <w:rPr>
                <w:rFonts w:ascii="Times New Roman" w:hAnsi="Times New Roman"/>
              </w:rPr>
              <w:t>ФИО</w:t>
            </w:r>
            <w:r>
              <w:rPr>
                <w:rFonts w:ascii="Times New Roman" w:hAnsi="Times New Roman"/>
                <w:lang w:val="en-US"/>
              </w:rPr>
              <w:t xml:space="preserve"> (</w:t>
            </w:r>
            <w:r>
              <w:rPr>
                <w:rFonts w:ascii="Times New Roman" w:hAnsi="Times New Roman"/>
              </w:rPr>
              <w:t>основной/ замещающий</w:t>
            </w:r>
            <w:r>
              <w:rPr>
                <w:rFonts w:ascii="Times New Roman" w:hAnsi="Times New Roman"/>
                <w:lang w:val="en-US"/>
              </w:rPr>
              <w:t>)</w:t>
            </w:r>
          </w:p>
        </w:tc>
        <w:tc>
          <w:tcPr>
            <w:tcW w:w="1730" w:type="dxa"/>
            <w:tcBorders>
              <w:top w:val="single" w:sz="4" w:space="0" w:color="auto"/>
              <w:left w:val="single" w:sz="4" w:space="0" w:color="auto"/>
              <w:bottom w:val="single" w:sz="4" w:space="0" w:color="auto"/>
              <w:right w:val="single" w:sz="4" w:space="0" w:color="auto"/>
            </w:tcBorders>
            <w:hideMark/>
          </w:tcPr>
          <w:p w14:paraId="539C0D56" w14:textId="77777777" w:rsidR="006C2506" w:rsidRDefault="006C2506">
            <w:pPr>
              <w:rPr>
                <w:rFonts w:ascii="Times New Roman" w:hAnsi="Times New Roman"/>
              </w:rPr>
            </w:pPr>
            <w:r>
              <w:rPr>
                <w:rFonts w:ascii="Times New Roman" w:hAnsi="Times New Roman"/>
              </w:rPr>
              <w:t>Идентификатор ключа электронной подписи/ключа шифрования</w:t>
            </w:r>
          </w:p>
        </w:tc>
        <w:tc>
          <w:tcPr>
            <w:tcW w:w="2126" w:type="dxa"/>
            <w:tcBorders>
              <w:top w:val="single" w:sz="4" w:space="0" w:color="auto"/>
              <w:left w:val="single" w:sz="4" w:space="0" w:color="auto"/>
              <w:bottom w:val="single" w:sz="4" w:space="0" w:color="auto"/>
              <w:right w:val="single" w:sz="4" w:space="0" w:color="auto"/>
            </w:tcBorders>
            <w:hideMark/>
          </w:tcPr>
          <w:p w14:paraId="24B882F9" w14:textId="77777777" w:rsidR="006C2506" w:rsidRDefault="006C2506">
            <w:pPr>
              <w:rPr>
                <w:rFonts w:ascii="Times New Roman" w:hAnsi="Times New Roman"/>
              </w:rPr>
            </w:pPr>
            <w:r>
              <w:rPr>
                <w:rFonts w:ascii="Times New Roman" w:hAnsi="Times New Roman"/>
              </w:rPr>
              <w:t xml:space="preserve">Реквизиты документа о назначении </w:t>
            </w:r>
          </w:p>
        </w:tc>
      </w:tr>
      <w:tr w:rsidR="006C2506" w14:paraId="1F8A86E8" w14:textId="77777777" w:rsidTr="006C2506">
        <w:trPr>
          <w:trHeight w:val="284"/>
        </w:trPr>
        <w:tc>
          <w:tcPr>
            <w:tcW w:w="1980" w:type="dxa"/>
            <w:vMerge w:val="restart"/>
            <w:tcBorders>
              <w:top w:val="single" w:sz="4" w:space="0" w:color="auto"/>
              <w:left w:val="single" w:sz="4" w:space="0" w:color="auto"/>
              <w:bottom w:val="single" w:sz="4" w:space="0" w:color="auto"/>
              <w:right w:val="single" w:sz="4" w:space="0" w:color="auto"/>
            </w:tcBorders>
            <w:hideMark/>
          </w:tcPr>
          <w:p w14:paraId="73D0E98E" w14:textId="77777777" w:rsidR="006C2506" w:rsidRDefault="006C2506">
            <w:pPr>
              <w:rPr>
                <w:rFonts w:ascii="Times New Roman" w:hAnsi="Times New Roman"/>
              </w:rPr>
            </w:pPr>
            <w:r>
              <w:rPr>
                <w:rFonts w:ascii="Times New Roman" w:hAnsi="Times New Roman"/>
              </w:rPr>
              <w:t>АРМ обмена</w:t>
            </w:r>
          </w:p>
        </w:tc>
        <w:tc>
          <w:tcPr>
            <w:tcW w:w="1956" w:type="dxa"/>
            <w:tcBorders>
              <w:top w:val="single" w:sz="4" w:space="0" w:color="auto"/>
              <w:left w:val="single" w:sz="4" w:space="0" w:color="auto"/>
              <w:bottom w:val="single" w:sz="4" w:space="0" w:color="auto"/>
              <w:right w:val="single" w:sz="4" w:space="0" w:color="auto"/>
            </w:tcBorders>
            <w:hideMark/>
          </w:tcPr>
          <w:p w14:paraId="309CD4E3"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0B9FDC50"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ED3A65B"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68A1BADC" w14:textId="77777777" w:rsidR="006C2506" w:rsidRDefault="006C2506">
            <w:pPr>
              <w:rPr>
                <w:rFonts w:ascii="Times New Roman" w:hAnsi="Times New Roman"/>
              </w:rPr>
            </w:pPr>
          </w:p>
        </w:tc>
      </w:tr>
      <w:tr w:rsidR="006C2506" w14:paraId="66B83EBA"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206624DC"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09A0D6B4"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7A597581"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54FDC5F4"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26A017A8" w14:textId="77777777" w:rsidR="006C2506" w:rsidRDefault="006C2506">
            <w:pPr>
              <w:rPr>
                <w:rFonts w:ascii="Times New Roman" w:hAnsi="Times New Roman"/>
              </w:rPr>
            </w:pPr>
          </w:p>
        </w:tc>
      </w:tr>
      <w:tr w:rsidR="006C2506" w14:paraId="017A0859"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454B5656"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763C093D"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783B6DD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AF25EC6"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5F2AA147" w14:textId="77777777" w:rsidR="006C2506" w:rsidRDefault="006C2506">
            <w:pPr>
              <w:rPr>
                <w:rFonts w:ascii="Times New Roman" w:hAnsi="Times New Roman"/>
              </w:rPr>
            </w:pPr>
          </w:p>
        </w:tc>
      </w:tr>
      <w:tr w:rsidR="006C2506" w14:paraId="2EFB6D82"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419EF2DB" w14:textId="77777777" w:rsidR="006C2506" w:rsidRDefault="006C2506">
            <w:pPr>
              <w:rPr>
                <w:rFonts w:ascii="Times New Roman" w:hAnsi="Times New Roman"/>
              </w:rPr>
            </w:pPr>
            <w:r>
              <w:rPr>
                <w:rFonts w:ascii="Times New Roman" w:hAnsi="Times New Roman"/>
              </w:rPr>
              <w:t>Контур формирования</w:t>
            </w:r>
          </w:p>
        </w:tc>
        <w:tc>
          <w:tcPr>
            <w:tcW w:w="1956" w:type="dxa"/>
            <w:tcBorders>
              <w:top w:val="single" w:sz="4" w:space="0" w:color="auto"/>
              <w:left w:val="single" w:sz="4" w:space="0" w:color="auto"/>
              <w:bottom w:val="single" w:sz="4" w:space="0" w:color="auto"/>
              <w:right w:val="single" w:sz="4" w:space="0" w:color="auto"/>
            </w:tcBorders>
            <w:hideMark/>
          </w:tcPr>
          <w:p w14:paraId="09D7A211"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30711156"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7CB2DBB1"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4A31221" w14:textId="77777777" w:rsidR="006C2506" w:rsidRDefault="006C2506">
            <w:pPr>
              <w:rPr>
                <w:rFonts w:ascii="Times New Roman" w:hAnsi="Times New Roman"/>
              </w:rPr>
            </w:pPr>
          </w:p>
        </w:tc>
      </w:tr>
      <w:tr w:rsidR="006C2506" w14:paraId="3BDABE12"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7EA4CEE4"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13A209A6"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4A58F2D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51699552"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A925BDB" w14:textId="77777777" w:rsidR="006C2506" w:rsidRDefault="006C2506">
            <w:pPr>
              <w:rPr>
                <w:rFonts w:ascii="Times New Roman" w:hAnsi="Times New Roman"/>
              </w:rPr>
            </w:pPr>
          </w:p>
        </w:tc>
      </w:tr>
      <w:tr w:rsidR="006C2506" w14:paraId="57E22D89"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51BA8664"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7BC27999"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6EBFE986"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536EBF20"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AA71BCB" w14:textId="77777777" w:rsidR="006C2506" w:rsidRDefault="006C2506">
            <w:pPr>
              <w:rPr>
                <w:rFonts w:ascii="Times New Roman" w:hAnsi="Times New Roman"/>
              </w:rPr>
            </w:pPr>
          </w:p>
        </w:tc>
      </w:tr>
      <w:tr w:rsidR="006C2506" w14:paraId="33D62817"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1AF9C51A" w14:textId="77777777" w:rsidR="006C2506" w:rsidRDefault="006C2506">
            <w:pPr>
              <w:rPr>
                <w:rFonts w:ascii="Times New Roman" w:hAnsi="Times New Roman"/>
              </w:rPr>
            </w:pPr>
            <w:r>
              <w:rPr>
                <w:rFonts w:ascii="Times New Roman" w:hAnsi="Times New Roman"/>
              </w:rPr>
              <w:t>Контур контроля</w:t>
            </w:r>
          </w:p>
        </w:tc>
        <w:tc>
          <w:tcPr>
            <w:tcW w:w="1956" w:type="dxa"/>
            <w:tcBorders>
              <w:top w:val="single" w:sz="4" w:space="0" w:color="auto"/>
              <w:left w:val="single" w:sz="4" w:space="0" w:color="auto"/>
              <w:bottom w:val="single" w:sz="4" w:space="0" w:color="auto"/>
              <w:right w:val="single" w:sz="4" w:space="0" w:color="auto"/>
            </w:tcBorders>
            <w:hideMark/>
          </w:tcPr>
          <w:p w14:paraId="7B0B323C"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7793260C"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63279D1C"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1C313AB" w14:textId="77777777" w:rsidR="006C2506" w:rsidRDefault="006C2506">
            <w:pPr>
              <w:rPr>
                <w:rFonts w:ascii="Times New Roman" w:hAnsi="Times New Roman"/>
              </w:rPr>
            </w:pPr>
          </w:p>
        </w:tc>
      </w:tr>
      <w:tr w:rsidR="006C2506" w14:paraId="5C6DFF7F"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39CCD133"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01827004"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040FFECE"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74AEE4E6"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4903C80" w14:textId="77777777" w:rsidR="006C2506" w:rsidRDefault="006C2506">
            <w:pPr>
              <w:rPr>
                <w:rFonts w:ascii="Times New Roman" w:hAnsi="Times New Roman"/>
              </w:rPr>
            </w:pPr>
          </w:p>
        </w:tc>
      </w:tr>
      <w:tr w:rsidR="006C2506" w14:paraId="09CE0D0D"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02EF94DD"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3C2EA113"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63E637FC"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1FEA67A"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1454752" w14:textId="77777777" w:rsidR="006C2506" w:rsidRDefault="006C2506">
            <w:pPr>
              <w:rPr>
                <w:rFonts w:ascii="Times New Roman" w:hAnsi="Times New Roman"/>
              </w:rPr>
            </w:pPr>
          </w:p>
        </w:tc>
      </w:tr>
    </w:tbl>
    <w:p w14:paraId="40D773BB" w14:textId="77777777" w:rsidR="006C2506" w:rsidRDefault="006C2506" w:rsidP="006C2506">
      <w:pPr>
        <w:pStyle w:val="ConsPlusNormal"/>
        <w:spacing w:line="276" w:lineRule="auto"/>
        <w:ind w:left="5670"/>
        <w:rPr>
          <w:rFonts w:ascii="Times New Roman" w:hAnsi="Times New Roman" w:cs="Times New Roman"/>
          <w:sz w:val="24"/>
          <w:szCs w:val="24"/>
        </w:rPr>
      </w:pPr>
    </w:p>
    <w:p w14:paraId="247F95C4" w14:textId="77777777" w:rsidR="006C2506" w:rsidRDefault="006C2506" w:rsidP="006C2506">
      <w:pPr>
        <w:pStyle w:val="ConsPlusNormal"/>
        <w:spacing w:line="276" w:lineRule="auto"/>
        <w:ind w:left="5670"/>
        <w:rPr>
          <w:rFonts w:ascii="Times New Roman" w:hAnsi="Times New Roman" w:cs="Times New Roman"/>
          <w:sz w:val="24"/>
          <w:szCs w:val="24"/>
        </w:rPr>
      </w:pPr>
    </w:p>
    <w:p w14:paraId="4DA148F5" w14:textId="77777777" w:rsidR="006C2506" w:rsidRDefault="006C2506" w:rsidP="006C2506">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3F78C728"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177D0F71"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33C62796"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p>
    <w:p w14:paraId="53E96E8C" w14:textId="77777777" w:rsidR="006C2506" w:rsidRDefault="006C2506" w:rsidP="006C2506">
      <w:pPr>
        <w:pStyle w:val="ConsPlusNormal"/>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Условия управления криптографическими ключами</w:t>
      </w:r>
    </w:p>
    <w:p w14:paraId="3D42CE85" w14:textId="77777777" w:rsidR="006C2506" w:rsidRDefault="006C2506" w:rsidP="006C2506">
      <w:pPr>
        <w:pStyle w:val="ConsPlusNormal"/>
        <w:widowControl/>
        <w:spacing w:line="276" w:lineRule="auto"/>
        <w:jc w:val="center"/>
        <w:rPr>
          <w:rFonts w:ascii="Times New Roman" w:hAnsi="Times New Roman" w:cs="Times New Roman"/>
          <w:sz w:val="28"/>
          <w:szCs w:val="28"/>
        </w:rPr>
      </w:pPr>
    </w:p>
    <w:p w14:paraId="46F9A01A" w14:textId="77777777" w:rsidR="006C2506" w:rsidRDefault="006C2506" w:rsidP="006C2506">
      <w:pPr>
        <w:pStyle w:val="ConsPlusNormal"/>
        <w:widowControl/>
        <w:spacing w:line="276" w:lineRule="auto"/>
        <w:jc w:val="center"/>
        <w:rPr>
          <w:rFonts w:ascii="Times New Roman" w:hAnsi="Times New Roman" w:cs="Times New Roman"/>
          <w:sz w:val="28"/>
          <w:szCs w:val="28"/>
        </w:rPr>
      </w:pPr>
    </w:p>
    <w:p w14:paraId="717FF2D7"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Условия управления криптографическими ключами </w:t>
      </w:r>
      <w:r>
        <w:rPr>
          <w:rFonts w:ascii="Times New Roman" w:hAnsi="Times New Roman" w:cs="Times New Roman"/>
          <w:sz w:val="28"/>
          <w:szCs w:val="28"/>
        </w:rPr>
        <w:br/>
        <w:t>(далее – Условия) выполняются Клиентом (косвенным участником Клиента, Пользователем) при управлении ключами электронной подписи и ключами шифрования, применяемыми при обмене ЭС при переводе денежных средств в рамках платежной системы Банка России или при обмене ФС.</w:t>
      </w:r>
    </w:p>
    <w:p w14:paraId="54940370"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Клиент (косвенный участник Клиента, Пользователь) может иметь несколько криптографических ключей, а также при необходимости резервные криптографические ключи.</w:t>
      </w:r>
    </w:p>
    <w:p w14:paraId="4D54B7BA"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Криптографические ключи Клиент (косвенный участник Клиента, Пользователь) изготавливает самостоятельно на учтенных ключевых носителях с использованием средств, входящих в комплект поставки СКЗИ. </w:t>
      </w:r>
    </w:p>
    <w:p w14:paraId="461944D2"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Допускается генерация Клиентом (косвенным участником Клиента, Пользователем) криптографических ключей в регистрационном центре, </w:t>
      </w:r>
      <w:r>
        <w:rPr>
          <w:rFonts w:ascii="Times New Roman" w:hAnsi="Times New Roman" w:cs="Times New Roman"/>
          <w:sz w:val="28"/>
          <w:szCs w:val="28"/>
        </w:rPr>
        <w:br/>
        <w:t xml:space="preserve">для чего Банк России предоставляет Клиенту (косвенному участнику Клиента, Пользователю) рабочее место для генерации криптографических ключей, оборудованное СКЗИ (при этом согласие Клиента (косвенного участника Клиента, Пользователя) на изготовление криптографических ключей </w:t>
      </w:r>
      <w:r>
        <w:rPr>
          <w:rFonts w:ascii="Times New Roman" w:hAnsi="Times New Roman" w:cs="Times New Roman"/>
          <w:sz w:val="28"/>
          <w:szCs w:val="28"/>
        </w:rPr>
        <w:br/>
        <w:t>на технических средствах Банка России должно быть документально зафиксировано и оформляться при каждом изготовлении криптографических ключей).</w:t>
      </w:r>
    </w:p>
    <w:p w14:paraId="5271F57E"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самостоятельного изготовления криптографических ключей Клиент (косвенный участник Клиента, Пользователь) получает в регистрационном центре данные, необходимые для заполнения полей сертификата криптографического ключа. </w:t>
      </w:r>
    </w:p>
    <w:p w14:paraId="78E3CE5E"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sz w:val="28"/>
          <w:szCs w:val="28"/>
        </w:rPr>
      </w:pPr>
      <w:r>
        <w:rPr>
          <w:rFonts w:ascii="Times New Roman" w:hAnsi="Times New Roman" w:cs="Times New Roman"/>
          <w:sz w:val="28"/>
          <w:szCs w:val="28"/>
        </w:rPr>
        <w:lastRenderedPageBreak/>
        <w:t>Взаимодействие</w:t>
      </w:r>
      <w:r>
        <w:rPr>
          <w:rFonts w:ascii="Times New Roman" w:hAnsi="Times New Roman"/>
          <w:sz w:val="28"/>
          <w:szCs w:val="28"/>
        </w:rPr>
        <w:t xml:space="preserve"> Банка России с Клиентом (Пользователем) </w:t>
      </w:r>
      <w:r>
        <w:rPr>
          <w:rFonts w:ascii="Times New Roman" w:hAnsi="Times New Roman"/>
          <w:sz w:val="28"/>
          <w:szCs w:val="28"/>
        </w:rPr>
        <w:br/>
        <w:t xml:space="preserve">в части управления ключами осуществляется АКС Банка России. </w:t>
      </w:r>
    </w:p>
    <w:p w14:paraId="5670E60E"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Клиент (Пользователь) не позднее одного месяца до срока окончания действия криптографического ключа должен инициировать проведение </w:t>
      </w:r>
      <w:r>
        <w:rPr>
          <w:rFonts w:ascii="Times New Roman" w:hAnsi="Times New Roman"/>
          <w:sz w:val="28"/>
          <w:szCs w:val="28"/>
        </w:rPr>
        <w:br/>
        <w:t xml:space="preserve">его плановой смены, в случае необходимости инициировать проведение внеплановой смены криптографического ключа. Криптографические ключи </w:t>
      </w:r>
      <w:r>
        <w:rPr>
          <w:rFonts w:ascii="Times New Roman" w:hAnsi="Times New Roman"/>
          <w:sz w:val="28"/>
          <w:szCs w:val="28"/>
        </w:rPr>
        <w:br/>
        <w:t xml:space="preserve">с истекшим сроком действия не используются. Взаимодействие </w:t>
      </w:r>
      <w:r>
        <w:rPr>
          <w:rFonts w:ascii="Times New Roman" w:hAnsi="Times New Roman"/>
          <w:sz w:val="28"/>
          <w:szCs w:val="28"/>
        </w:rPr>
        <w:br/>
        <w:t xml:space="preserve">с Банком России по вопросам управления ключами со стороны Клиента (Пользователя) осуществляется АКС Клиента (Пользователя). </w:t>
      </w:r>
      <w:r>
        <w:rPr>
          <w:rFonts w:ascii="Times New Roman" w:hAnsi="Times New Roman"/>
          <w:sz w:val="28"/>
          <w:szCs w:val="28"/>
        </w:rPr>
        <w:br/>
        <w:t>Для обеспечения бесперебойной работы</w:t>
      </w:r>
      <w:r>
        <w:t xml:space="preserve"> </w:t>
      </w:r>
      <w:r>
        <w:rPr>
          <w:rFonts w:ascii="Times New Roman" w:hAnsi="Times New Roman"/>
          <w:sz w:val="28"/>
          <w:szCs w:val="28"/>
        </w:rPr>
        <w:t>по управлению криптографическими ключами рекомендуется назначать не менее двух АКС Клиента (Пользователя).</w:t>
      </w:r>
    </w:p>
    <w:p w14:paraId="4436954E"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Клиент обеспечивает сохранность своих криптографических ключей и обеспечение косвенным участником Клиента сохранности </w:t>
      </w:r>
      <w:r>
        <w:rPr>
          <w:rFonts w:ascii="Times New Roman" w:hAnsi="Times New Roman" w:cs="Times New Roman"/>
          <w:sz w:val="28"/>
          <w:szCs w:val="28"/>
        </w:rPr>
        <w:br/>
        <w:t>его криптографических ключей.</w:t>
      </w:r>
    </w:p>
    <w:p w14:paraId="7D0AB297"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Пользователь обеспечивает сохранность своих криптографических ключей.</w:t>
      </w:r>
    </w:p>
    <w:p w14:paraId="1E724238"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Организационно-техническая информация, необходимая </w:t>
      </w:r>
      <w:r>
        <w:rPr>
          <w:rFonts w:ascii="Times New Roman" w:hAnsi="Times New Roman" w:cs="Times New Roman"/>
          <w:sz w:val="28"/>
          <w:szCs w:val="28"/>
        </w:rPr>
        <w:br/>
        <w:t xml:space="preserve">для взаимодействия Банка России и Клиента (косвенного участника Клиента, Пользователя), доводится в Регламенте взаимодействия Банка России </w:t>
      </w:r>
      <w:r>
        <w:rPr>
          <w:rFonts w:ascii="Times New Roman" w:hAnsi="Times New Roman" w:cs="Times New Roman"/>
          <w:sz w:val="28"/>
          <w:szCs w:val="28"/>
        </w:rPr>
        <w:br/>
        <w:t xml:space="preserve">и Клиента (косвенного участника Клиента, Пользователя) при управлении криптографическими ключами (далее </w:t>
      </w:r>
      <w:r>
        <w:rPr>
          <w:rFonts w:ascii="Times New Roman" w:eastAsia="Times New Roman" w:hAnsi="Times New Roman"/>
          <w:sz w:val="28"/>
          <w:szCs w:val="24"/>
        </w:rPr>
        <w:t>–</w:t>
      </w:r>
      <w:r>
        <w:rPr>
          <w:rFonts w:ascii="Times New Roman" w:hAnsi="Times New Roman" w:cs="Times New Roman"/>
          <w:sz w:val="28"/>
          <w:szCs w:val="28"/>
        </w:rPr>
        <w:t xml:space="preserve"> Регламент), предоставляемом Клиенту (косвенному участнику Клиента, Пользователю) подразделением Банка России, в лице которого Банк России заключил Договор.</w:t>
      </w:r>
    </w:p>
    <w:p w14:paraId="20631F75"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Клиент (Пользователь) обязуется соблюдать положения, приведенные </w:t>
      </w:r>
      <w:r>
        <w:rPr>
          <w:rFonts w:ascii="Times New Roman" w:hAnsi="Times New Roman"/>
          <w:sz w:val="28"/>
          <w:szCs w:val="28"/>
        </w:rPr>
        <w:br/>
        <w:t>в Регламенте. Клиент включает в договор с косвенным участником Клиента условие о выполнении косвенным участником Клиента Регламента.</w:t>
      </w:r>
    </w:p>
    <w:p w14:paraId="15BA9F6D"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Регламент содержит следующее.</w:t>
      </w:r>
    </w:p>
    <w:p w14:paraId="3382DCDC"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получения данных, необходимых для заполнения полей сертификата криптографического ключа.</w:t>
      </w:r>
    </w:p>
    <w:p w14:paraId="3E5FA99B"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изготовления и сертификации криптографических ключей.</w:t>
      </w:r>
    </w:p>
    <w:p w14:paraId="76FA764C"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изготовления регистрационной карточки сертификата ключа на бумажном носителе.</w:t>
      </w:r>
    </w:p>
    <w:p w14:paraId="01993D65"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плановой и внеплановой смены криптографических ключей.</w:t>
      </w:r>
    </w:p>
    <w:p w14:paraId="6ED501DD"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в случае компрометации криптографических ключей.</w:t>
      </w:r>
    </w:p>
    <w:p w14:paraId="7CB561A3"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действий с криптографическими ключами в случае доступа (подозрении на доступ) к ним неуполномоченных лиц, а также </w:t>
      </w:r>
      <w:r>
        <w:rPr>
          <w:rFonts w:ascii="Times New Roman" w:hAnsi="Times New Roman" w:cs="Times New Roman"/>
          <w:sz w:val="28"/>
          <w:szCs w:val="28"/>
        </w:rPr>
        <w:br/>
        <w:t>в случае прекращения полномочий работников по доступу к указанным ключам.</w:t>
      </w:r>
    </w:p>
    <w:p w14:paraId="556F943D"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уничтожения криптографических ключей. </w:t>
      </w:r>
    </w:p>
    <w:p w14:paraId="3496C2E6"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взаимодействия АКС Клиента</w:t>
      </w:r>
      <w:r>
        <w:rPr>
          <w:rFonts w:ascii="Times New Roman" w:hAnsi="Times New Roman"/>
          <w:sz w:val="28"/>
          <w:szCs w:val="28"/>
        </w:rPr>
        <w:t xml:space="preserve"> (Пользователя)</w:t>
      </w:r>
      <w:r>
        <w:rPr>
          <w:rFonts w:ascii="Times New Roman" w:hAnsi="Times New Roman" w:cs="Times New Roman"/>
          <w:sz w:val="28"/>
          <w:szCs w:val="28"/>
        </w:rPr>
        <w:t xml:space="preserve"> и АКС Банка России по вопросам управления ключевой системой.</w:t>
      </w:r>
    </w:p>
    <w:p w14:paraId="16BFCA1F"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регистрационного центра.</w:t>
      </w:r>
    </w:p>
    <w:p w14:paraId="56B9D590"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управления криптографическими ключами косвенного участника Клиента. </w:t>
      </w:r>
    </w:p>
    <w:p w14:paraId="3242C809"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Клиенту при формировании договора, заключаемого между Клиентом </w:t>
      </w:r>
      <w:r>
        <w:rPr>
          <w:rFonts w:ascii="Times New Roman" w:hAnsi="Times New Roman"/>
          <w:sz w:val="28"/>
          <w:szCs w:val="28"/>
        </w:rPr>
        <w:br/>
        <w:t>и косвенным участником Клиента, в части управления криптографическими ключами косвенного участника Клиента следует руководствоваться настоящими Условиями, в том числе следующим.</w:t>
      </w:r>
    </w:p>
    <w:p w14:paraId="4700C920"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Клиент доводит до косвенного участника Клиента настоящие Условия и Регламент.</w:t>
      </w:r>
    </w:p>
    <w:p w14:paraId="0430B1E3"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Косвенный участник Клиента назначает АКС и доводит </w:t>
      </w:r>
      <w:r>
        <w:rPr>
          <w:rFonts w:ascii="Times New Roman" w:hAnsi="Times New Roman" w:cs="Times New Roman"/>
          <w:sz w:val="28"/>
          <w:szCs w:val="28"/>
        </w:rPr>
        <w:br/>
        <w:t>эту информацию до Клиента.</w:t>
      </w:r>
    </w:p>
    <w:p w14:paraId="5B24FC19"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Клиент передает информацию об АКС косвенного участника Клиента в регистрационный центр для возможности получения АКС косвенного участника Клиента в регистрационном центре данных, необходимых для заполнения полей сертификата криптографического ключа.</w:t>
      </w:r>
    </w:p>
    <w:p w14:paraId="34E8327C" w14:textId="77777777" w:rsidR="006C2506" w:rsidRDefault="006C2506" w:rsidP="006C2506">
      <w:pPr>
        <w:pStyle w:val="ConsPlusNormal"/>
        <w:widowControl/>
        <w:numPr>
          <w:ilvl w:val="1"/>
          <w:numId w:val="13"/>
        </w:numPr>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АКС косвенного участника Клиента самостоятельно получает</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данные, необходимые для заполнения полей сертификата криптографического ключа в регистрационном центре.</w:t>
      </w:r>
    </w:p>
    <w:p w14:paraId="4AE58BFF"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Генерация криптографических ключей косвенного участника Клиента осуществляется либо самостоятельно АКС косвенного участника Клиента на технических средствах косвенного участника Клиента, технических средствах Клиента, технических средствах Банка России, либо АКС Клиента на технических средствах Клиента в присутствии АКС косвенного участника Клиента. Доступ к криптографическим ключам косвенного участника Клиента со стороны АКС Клиента должен быть исключен.</w:t>
      </w:r>
    </w:p>
    <w:p w14:paraId="6338A461"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Дальнейшее взаимодействие по управлению криптографическими ключами косвенного участника Клиента осуществляется между АКС косвенного участника Клиента и АКС Клиента с последующим взаимодействием АКС Клиента с АКС Банка России и производится </w:t>
      </w:r>
      <w:r>
        <w:rPr>
          <w:rFonts w:ascii="Times New Roman" w:hAnsi="Times New Roman" w:cs="Times New Roman"/>
          <w:sz w:val="28"/>
          <w:szCs w:val="28"/>
        </w:rPr>
        <w:br/>
        <w:t>в соответствии с Регламентом.</w:t>
      </w:r>
    </w:p>
    <w:p w14:paraId="0F0708EA"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Регистрационная карточка сертификата ключа изготавливается </w:t>
      </w:r>
      <w:r>
        <w:rPr>
          <w:rFonts w:ascii="Times New Roman" w:hAnsi="Times New Roman" w:cs="Times New Roman"/>
          <w:sz w:val="28"/>
          <w:szCs w:val="28"/>
        </w:rPr>
        <w:br/>
        <w:t>в двух экземплярах и содержит:</w:t>
      </w:r>
    </w:p>
    <w:p w14:paraId="1BEDAD29"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владельца ключа электронной подписи;</w:t>
      </w:r>
    </w:p>
    <w:p w14:paraId="0818C18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используемого СКЗИ и стандарты, требованиям которых соответствуют ключ электронной подписи и ключ проверки электронной подписи;</w:t>
      </w:r>
    </w:p>
    <w:p w14:paraId="38C63F40"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идентифицирующую ключ электронной подписи (идентификатор</w:t>
      </w:r>
      <w:r>
        <w:rPr>
          <w:rStyle w:val="a6"/>
        </w:rPr>
        <w:footnoteReference w:id="28"/>
      </w:r>
      <w:r>
        <w:rPr>
          <w:rFonts w:ascii="Times New Roman" w:hAnsi="Times New Roman" w:cs="Times New Roman"/>
          <w:sz w:val="28"/>
          <w:szCs w:val="28"/>
        </w:rPr>
        <w:t xml:space="preserve"> и (или) номер ключа электронной подписи</w:t>
      </w:r>
      <w:r>
        <w:rPr>
          <w:rStyle w:val="a6"/>
        </w:rPr>
        <w:footnoteReference w:id="29"/>
      </w:r>
      <w:r>
        <w:rPr>
          <w:rFonts w:ascii="Times New Roman" w:hAnsi="Times New Roman" w:cs="Times New Roman"/>
          <w:sz w:val="28"/>
          <w:szCs w:val="28"/>
        </w:rPr>
        <w:t>, идентификатор и (или) номер серии);</w:t>
      </w:r>
    </w:p>
    <w:p w14:paraId="28754BD9"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назначении ключа электронной подписи (область применения);</w:t>
      </w:r>
    </w:p>
    <w:p w14:paraId="36EB964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уникальный номер сертификата ключа проверки электронной подписи;</w:t>
      </w:r>
    </w:p>
    <w:p w14:paraId="06F00DF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распечатку ключа проверки электронной подписи в шестнадцатеричной системе счисления;</w:t>
      </w:r>
    </w:p>
    <w:p w14:paraId="425461B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даты начала и окончания действия ключа электронной подписи;</w:t>
      </w:r>
    </w:p>
    <w:p w14:paraId="3A36ABE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даты начала и окончания действия ключа проверки электронной подписи;</w:t>
      </w:r>
    </w:p>
    <w:p w14:paraId="5E6CF296"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фамилию и инициалы, должность и подпись руководителя </w:t>
      </w:r>
      <w:r>
        <w:rPr>
          <w:rFonts w:ascii="Times New Roman" w:hAnsi="Times New Roman" w:cs="Times New Roman"/>
          <w:sz w:val="28"/>
          <w:szCs w:val="28"/>
        </w:rPr>
        <w:br/>
        <w:t xml:space="preserve">(или замещающего его лица) владельца ключа электронной подписи </w:t>
      </w:r>
      <w:r>
        <w:rPr>
          <w:rFonts w:ascii="Times New Roman" w:hAnsi="Times New Roman" w:cs="Times New Roman"/>
          <w:sz w:val="28"/>
          <w:szCs w:val="28"/>
        </w:rPr>
        <w:br/>
        <w:t xml:space="preserve">или </w:t>
      </w:r>
      <w:r>
        <w:rPr>
          <w:rFonts w:ascii="Times New Roman" w:hAnsi="Times New Roman"/>
          <w:sz w:val="28"/>
          <w:szCs w:val="28"/>
        </w:rPr>
        <w:t>уполномоченного на подписание от его имени регистрационных карточек сертификатов ключей</w:t>
      </w:r>
      <w:r>
        <w:rPr>
          <w:rFonts w:ascii="Times New Roman" w:hAnsi="Times New Roman" w:cs="Times New Roman"/>
          <w:sz w:val="28"/>
          <w:szCs w:val="28"/>
        </w:rPr>
        <w:t>, заверенные оттиском печати владельца ключа электронной подписи (при ее наличии);</w:t>
      </w:r>
    </w:p>
    <w:p w14:paraId="14A35D8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 инициалы, подпись АКС Банка России.</w:t>
      </w:r>
    </w:p>
    <w:p w14:paraId="5A46DEC0"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Регистрационная карточка сертификата ключа косвенного участника Клиента дополнительно заверяется собственноручной подписью руководителя (лица, его замещающего, или уполномоченного лица) Клиента, а также печатью Клиента (при ее наличии).</w:t>
      </w:r>
    </w:p>
    <w:p w14:paraId="6BDC5120"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Регистрационная карточка сертификата ключа может распечатываться на одном листе или нескольких страницах. При распечатке регистрационной карточки на нескольких страницах каждая страница должна содержать подпись руководителя (или замещающего его лица) владельца ключа электронной подписи или </w:t>
      </w:r>
      <w:r>
        <w:rPr>
          <w:rFonts w:ascii="Times New Roman" w:hAnsi="Times New Roman"/>
          <w:sz w:val="28"/>
          <w:szCs w:val="28"/>
        </w:rPr>
        <w:t>уполномоченного на подписание от имени Клиента (Пользователя) регистрационных карточек сертификатов ключей Клиента (Пользователя)</w:t>
      </w:r>
      <w:r>
        <w:rPr>
          <w:rFonts w:ascii="Times New Roman" w:hAnsi="Times New Roman" w:cs="Times New Roman"/>
          <w:sz w:val="28"/>
          <w:szCs w:val="28"/>
        </w:rPr>
        <w:t>, заверенную оттиском печати владельца ключа электронной подписи (при ее наличии).</w:t>
      </w:r>
    </w:p>
    <w:p w14:paraId="7E212F9C"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 экземпляр регистрационной карточки сертификата ключа </w:t>
      </w:r>
      <w:r>
        <w:rPr>
          <w:rFonts w:ascii="Times New Roman" w:hAnsi="Times New Roman" w:cs="Times New Roman"/>
          <w:sz w:val="28"/>
          <w:szCs w:val="28"/>
        </w:rPr>
        <w:br/>
        <w:t xml:space="preserve">на бумажном носителе хранится в регистрационном центре, </w:t>
      </w:r>
      <w:r>
        <w:rPr>
          <w:rFonts w:ascii="Times New Roman" w:hAnsi="Times New Roman" w:cs="Times New Roman"/>
          <w:sz w:val="28"/>
          <w:szCs w:val="28"/>
        </w:rPr>
        <w:br/>
        <w:t>другой – у владельца ключа. Ключ электронной подписи считается зарегистрированным со дня передачи в регистрационный центр надлежащим образом заверенного экземпляра регистрационной карточки сертификата ключа на бумажном носителе.</w:t>
      </w:r>
    </w:p>
    <w:p w14:paraId="5A2C5E98"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ввода в действие ключей электронной подписи и ключей шифрования определяется Регламентом.</w:t>
      </w:r>
    </w:p>
    <w:p w14:paraId="7335CED9"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компрометации или подозрении на компрометацию криптографического ключа использование скомпрометированного ключа должно быть прекращено. Пользователь ключа в соответствии с внутренним регламентом обязан немедленно проинформировать о факте компрометации/подозрении на компрометацию АКС, АИБ и Руководителя Клиента (Пользователя). В случае принятия Клиентом (Пользователем) решения о компрометации криптографического ключа Клиент (Пользователь) должен уведомить регистрационный центр о необходимости аннулирования сертификата скомпрометированного ключа и проведении его внеплановой смены. </w:t>
      </w:r>
    </w:p>
    <w:p w14:paraId="724D4EAB"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факту компрометации криптографического ключа владелец ключа организовывает служебное расследование, результаты которого оформляются актом. Клиент (Пользователь) обязан направить письмо с приложенным экземпляром указанного акта Клиента (Пользователя) или косвенного участника Клиента в регистрационный центр не позднее трех рабочих дней </w:t>
      </w:r>
      <w:r>
        <w:rPr>
          <w:rFonts w:ascii="Times New Roman" w:hAnsi="Times New Roman" w:cs="Times New Roman"/>
          <w:sz w:val="28"/>
          <w:szCs w:val="28"/>
        </w:rPr>
        <w:br/>
        <w:t>со дня окончания расследования.</w:t>
      </w:r>
    </w:p>
    <w:p w14:paraId="1ACFEF6F"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увольнения или прекращения полномочий работника </w:t>
      </w:r>
      <w:r>
        <w:rPr>
          <w:rFonts w:ascii="Times New Roman" w:hAnsi="Times New Roman" w:cs="Times New Roman"/>
          <w:sz w:val="28"/>
          <w:szCs w:val="28"/>
        </w:rPr>
        <w:br/>
        <w:t>по доступу к криптографическому ключу заблаговременно, в сроки, установленные Регламентом, должна быть проведена замена криптографического ключа, к которому указанный работник имел единоличный доступ.</w:t>
      </w:r>
    </w:p>
    <w:p w14:paraId="36212BCC"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sz w:val="28"/>
          <w:szCs w:val="28"/>
        </w:rPr>
      </w:pPr>
      <w:r>
        <w:rPr>
          <w:rFonts w:ascii="Times New Roman" w:hAnsi="Times New Roman" w:cs="Times New Roman"/>
          <w:sz w:val="28"/>
          <w:szCs w:val="28"/>
        </w:rPr>
        <w:t>Уничтожение криптографических ключей на ключевых носителях проводится комиссией, состоящей из представителей Клиента (Пользователя), с составлением акта (для косвенного участника Клиента в комиссию включаются также представители косвенного участника Клиента).</w:t>
      </w:r>
    </w:p>
    <w:p w14:paraId="319A0CF9" w14:textId="77777777" w:rsidR="006C2506" w:rsidRDefault="006C2506" w:rsidP="006C2506">
      <w:pPr>
        <w:rPr>
          <w:rFonts w:ascii="Times New Roman" w:hAnsi="Times New Roman"/>
          <w:sz w:val="28"/>
          <w:szCs w:val="28"/>
        </w:rPr>
      </w:pPr>
      <w:r>
        <w:rPr>
          <w:rFonts w:ascii="Times New Roman" w:hAnsi="Times New Roman"/>
          <w:sz w:val="28"/>
          <w:szCs w:val="28"/>
        </w:rPr>
        <w:br w:type="page"/>
      </w:r>
    </w:p>
    <w:p w14:paraId="7DF07A74"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0D96B7B8"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A12BFD2" w14:textId="77777777" w:rsidR="006C2506" w:rsidRDefault="006C2506" w:rsidP="006C2506">
      <w:pPr>
        <w:pStyle w:val="ConsPlusNormal"/>
        <w:spacing w:line="276" w:lineRule="auto"/>
        <w:ind w:left="5670"/>
        <w:rPr>
          <w:rFonts w:ascii="Times New Roman" w:hAnsi="Times New Roman" w:cs="Times New Roman"/>
          <w:sz w:val="24"/>
          <w:szCs w:val="24"/>
        </w:rPr>
      </w:pPr>
    </w:p>
    <w:p w14:paraId="6C55BB0C" w14:textId="77777777" w:rsidR="006C2506" w:rsidRDefault="006C2506" w:rsidP="006C2506">
      <w:pPr>
        <w:pStyle w:val="ConsPlusNormal"/>
        <w:spacing w:line="276" w:lineRule="auto"/>
        <w:ind w:left="5670"/>
        <w:rPr>
          <w:rFonts w:ascii="Times New Roman" w:hAnsi="Times New Roman" w:cs="Times New Roman"/>
          <w:sz w:val="24"/>
          <w:szCs w:val="24"/>
        </w:rPr>
      </w:pPr>
    </w:p>
    <w:p w14:paraId="2FF59A72"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Порядок направления обращений о приостановлении (возобновлении) обмена ЭС или заявлений о приостановлении (возобновлении) обмена ФС </w:t>
      </w:r>
      <w:r>
        <w:rPr>
          <w:rFonts w:ascii="Times New Roman" w:hAnsi="Times New Roman" w:cs="Times New Roman"/>
          <w:sz w:val="28"/>
          <w:szCs w:val="28"/>
        </w:rPr>
        <w:br/>
        <w:t>в случае выявления инцидента, связанного с несоблюдением Клиентом (Пользователем) требований к защите информации</w:t>
      </w:r>
    </w:p>
    <w:p w14:paraId="7C32CE38"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hAnsi="Times New Roman" w:cs="Times New Roman"/>
          <w:b/>
          <w:sz w:val="28"/>
          <w:szCs w:val="28"/>
        </w:rPr>
      </w:pPr>
    </w:p>
    <w:p w14:paraId="441E2D22"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В случае выявления инцидента, связанного с несоблюдением требований к защите информации, Клиент (Пользователь) вправе направить</w:t>
      </w:r>
      <w:r>
        <w:rPr>
          <w:rFonts w:ascii="Times New Roman" w:hAnsi="Times New Roman"/>
          <w:sz w:val="28"/>
          <w:szCs w:val="28"/>
        </w:rPr>
        <w:br/>
        <w:t>в Банк России обращение о приостановлении обмена ЭС в платежной системе Банка России или заявление о приостановлении оказания услуг по передаче ФС.</w:t>
      </w:r>
    </w:p>
    <w:p w14:paraId="54B655A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По результатам устранения причин инцидента Клиент (Пользователь)</w:t>
      </w:r>
      <w:r>
        <w:t xml:space="preserve"> </w:t>
      </w:r>
      <w:r>
        <w:rPr>
          <w:rFonts w:ascii="Times New Roman" w:hAnsi="Times New Roman"/>
          <w:sz w:val="28"/>
          <w:szCs w:val="28"/>
        </w:rPr>
        <w:t xml:space="preserve">должен направлять обращение о </w:t>
      </w:r>
      <w:r>
        <w:rPr>
          <w:rFonts w:ascii="Times New Roman" w:hAnsi="Times New Roman" w:cs="Times New Roman"/>
          <w:iCs/>
          <w:sz w:val="28"/>
          <w:szCs w:val="28"/>
        </w:rPr>
        <w:t>возобновлении</w:t>
      </w:r>
      <w:r>
        <w:rPr>
          <w:rFonts w:ascii="Times New Roman" w:hAnsi="Times New Roman"/>
          <w:sz w:val="28"/>
          <w:szCs w:val="28"/>
        </w:rPr>
        <w:t xml:space="preserve"> обмена ЭС (заявление </w:t>
      </w:r>
      <w:r>
        <w:rPr>
          <w:rFonts w:ascii="Times New Roman" w:hAnsi="Times New Roman"/>
          <w:sz w:val="28"/>
          <w:szCs w:val="28"/>
        </w:rPr>
        <w:br/>
        <w:t>о возобновлении оказания услуг по передаче ФС), при получении которого Банк России снимает ранее введенное ограничение для возобновления обмена ЭС (оказания услуг по передаче ФС) с Клиентом (Пользователем).</w:t>
      </w:r>
    </w:p>
    <w:p w14:paraId="7201D65D"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 xml:space="preserve">Обращения о приостановлении обмена ЭС (заявления </w:t>
      </w:r>
      <w:r>
        <w:rPr>
          <w:rFonts w:ascii="Times New Roman" w:hAnsi="Times New Roman"/>
          <w:sz w:val="28"/>
          <w:szCs w:val="28"/>
        </w:rPr>
        <w:br/>
        <w:t xml:space="preserve">о приостановлении оказания услуг по передаче ФС) в случае выявления инцидента, связанного с несоблюдением требований к защите информации, </w:t>
      </w:r>
      <w:r>
        <w:rPr>
          <w:rFonts w:ascii="Times New Roman" w:hAnsi="Times New Roman"/>
          <w:sz w:val="28"/>
          <w:szCs w:val="28"/>
        </w:rPr>
        <w:br/>
        <w:t>и обращения о возобновлении обмена ЭС (заявления о возобновлении оказания услуг по передаче ФС) (далее при совместном упоминании – обращения (заявления) должны направляться с использованием технической инфраструктуры (автоматизированной системы) Банка России.</w:t>
      </w:r>
    </w:p>
    <w:p w14:paraId="4B89AC0A" w14:textId="77777777" w:rsidR="006C2506" w:rsidRDefault="006C2506" w:rsidP="006C2506">
      <w:pPr>
        <w:widowControl w:val="0"/>
        <w:tabs>
          <w:tab w:val="left" w:pos="1418"/>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технической невозможности направления обращения (заявления) с использованием технической инфраструктуры (автоматизированной системы) Банка России обращение (заявление) должно направляться с использованием резервных способов взаимодействия.</w:t>
      </w:r>
    </w:p>
    <w:p w14:paraId="7B99D804" w14:textId="77777777" w:rsidR="006C2506" w:rsidRDefault="006C2506" w:rsidP="006C2506">
      <w:pPr>
        <w:widowControl w:val="0"/>
        <w:tabs>
          <w:tab w:val="left" w:pos="1418"/>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возобновлении возможности направления обращений (заявлений)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с использованием технической инфраструктуры (автоматизированной системы) Банка России Клиент (Пользователь) должен повторно направить обращение (заявление) с использованием технической инфраструктуры (автоматизированной системы) Банка России. </w:t>
      </w:r>
    </w:p>
    <w:p w14:paraId="5801103B"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Клиента (Пользователя) с Банком России, с помощью которого направляются обращения (заявления), размещается на официальном сайте Банка России </w:t>
      </w:r>
      <w:r>
        <w:rPr>
          <w:rFonts w:ascii="Times New Roman" w:hAnsi="Times New Roman"/>
          <w:sz w:val="28"/>
          <w:szCs w:val="28"/>
        </w:rPr>
        <w:br/>
        <w:t>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w:t>
      </w:r>
      <w:proofErr w:type="spellStart"/>
      <w:r>
        <w:rPr>
          <w:rFonts w:ascii="Times New Roman" w:hAnsi="Times New Roman"/>
          <w:sz w:val="28"/>
          <w:szCs w:val="28"/>
        </w:rPr>
        <w:t>information_security</w:t>
      </w:r>
      <w:proofErr w:type="spellEnd"/>
      <w:r>
        <w:rPr>
          <w:rFonts w:ascii="Times New Roman" w:hAnsi="Times New Roman"/>
          <w:sz w:val="28"/>
          <w:szCs w:val="28"/>
        </w:rPr>
        <w:t>/</w:t>
      </w:r>
      <w:proofErr w:type="spellStart"/>
      <w:r>
        <w:rPr>
          <w:rFonts w:ascii="Times New Roman" w:hAnsi="Times New Roman"/>
          <w:sz w:val="28"/>
          <w:szCs w:val="28"/>
        </w:rPr>
        <w:t>fincert</w:t>
      </w:r>
      <w:proofErr w:type="spellEnd"/>
      <w:r>
        <w:rPr>
          <w:rFonts w:ascii="Times New Roman" w:hAnsi="Times New Roman"/>
          <w:sz w:val="28"/>
          <w:szCs w:val="28"/>
        </w:rPr>
        <w:t>/.</w:t>
      </w:r>
    </w:p>
    <w:p w14:paraId="3BD88E29"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целях направления обращений (заявлений) Клиент (Пользователь) должен обеспечить назначение должностных лиц, уполномоченных на направление и (или) подписание обращений (заявлений), и направление в Банк России письма, содержащего информацию </w:t>
      </w:r>
      <w:r>
        <w:rPr>
          <w:rFonts w:ascii="Times New Roman" w:hAnsi="Times New Roman"/>
          <w:sz w:val="28"/>
          <w:szCs w:val="28"/>
        </w:rPr>
        <w:br/>
        <w:t xml:space="preserve">об уполномоченных лицах, не позднее следующего дня после дня </w:t>
      </w:r>
      <w:r>
        <w:rPr>
          <w:rFonts w:ascii="Times New Roman" w:hAnsi="Times New Roman"/>
          <w:sz w:val="28"/>
          <w:szCs w:val="28"/>
        </w:rPr>
        <w:br/>
        <w:t>их назначения или изменения.</w:t>
      </w:r>
    </w:p>
    <w:p w14:paraId="7DD295D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Указанное письмо составляется по форме, размещенной на сайте </w:t>
      </w:r>
      <w:r>
        <w:rPr>
          <w:rFonts w:ascii="Times New Roman" w:eastAsia="Times New Roman" w:hAnsi="Times New Roman" w:cs="Times New Roman"/>
          <w:sz w:val="28"/>
          <w:szCs w:val="28"/>
        </w:rPr>
        <w:br/>
        <w:t xml:space="preserve">Банка России в информационно-телекоммуникационной сети «Интернет» </w:t>
      </w:r>
      <w:r>
        <w:rPr>
          <w:rFonts w:ascii="Times New Roman" w:eastAsia="Times New Roman" w:hAnsi="Times New Roman" w:cs="Times New Roman"/>
          <w:sz w:val="28"/>
          <w:szCs w:val="28"/>
        </w:rPr>
        <w:br/>
        <w:t>по адресу https://</w:t>
      </w:r>
      <w:r>
        <w:rPr>
          <w:rFonts w:ascii="Times New Roman" w:eastAsia="Times New Roman" w:hAnsi="Times New Roman" w:cs="Times New Roman"/>
          <w:sz w:val="28"/>
          <w:szCs w:val="28"/>
          <w:lang w:val="en-US"/>
        </w:rPr>
        <w:t>www</w:t>
      </w:r>
      <w:r>
        <w:rPr>
          <w:rFonts w:ascii="Times New Roman" w:eastAsia="Times New Roman" w:hAnsi="Times New Roman" w:cs="Times New Roman"/>
          <w:sz w:val="28"/>
          <w:szCs w:val="28"/>
        </w:rPr>
        <w:t>.cbr.ru/</w:t>
      </w:r>
      <w:proofErr w:type="spellStart"/>
      <w:r>
        <w:rPr>
          <w:rFonts w:ascii="Times New Roman" w:eastAsia="Times New Roman" w:hAnsi="Times New Roman" w:cs="Times New Roman"/>
          <w:sz w:val="28"/>
          <w:szCs w:val="28"/>
        </w:rPr>
        <w:t>information_security</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fincert</w:t>
      </w:r>
      <w:proofErr w:type="spellEnd"/>
      <w:r>
        <w:rPr>
          <w:rFonts w:ascii="Times New Roman" w:eastAsia="Times New Roman" w:hAnsi="Times New Roman" w:cs="Times New Roman"/>
          <w:sz w:val="28"/>
          <w:szCs w:val="28"/>
        </w:rPr>
        <w:t xml:space="preserve">/, и направляется </w:t>
      </w:r>
      <w:r>
        <w:rPr>
          <w:rFonts w:ascii="Times New Roman" w:eastAsia="Times New Roman" w:hAnsi="Times New Roman" w:cs="Times New Roman"/>
          <w:sz w:val="28"/>
          <w:szCs w:val="28"/>
        </w:rPr>
        <w:br/>
        <w:t xml:space="preserve">в Банк России (Департамент информационной безопасности) не позднее рабочего дня, следующего за днем их назначения или изменения, </w:t>
      </w:r>
      <w:r>
        <w:rPr>
          <w:rFonts w:ascii="Times New Roman" w:eastAsia="Times New Roman" w:hAnsi="Times New Roman" w:cs="Times New Roman"/>
          <w:sz w:val="28"/>
          <w:szCs w:val="28"/>
        </w:rPr>
        <w:br/>
      </w:r>
      <w:r>
        <w:rPr>
          <w:rFonts w:ascii="Times New Roman" w:hAnsi="Times New Roman" w:cs="Times New Roman"/>
          <w:sz w:val="28"/>
          <w:szCs w:val="28"/>
        </w:rPr>
        <w:t xml:space="preserve">с использованием </w:t>
      </w:r>
      <w:r>
        <w:rPr>
          <w:rFonts w:ascii="Times New Roman" w:eastAsia="Times New Roman" w:hAnsi="Times New Roman"/>
          <w:sz w:val="28"/>
          <w:szCs w:val="24"/>
        </w:rPr>
        <w:t xml:space="preserve">одного из способов, указанных в пункте 1.11. </w:t>
      </w:r>
    </w:p>
    <w:p w14:paraId="12CBE008"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cs="Times New Roman"/>
          <w:sz w:val="28"/>
          <w:szCs w:val="28"/>
        </w:rPr>
        <w:t xml:space="preserve">5. Не позднее одного рабочего дня после дня направления обращения (заявления) Клиент </w:t>
      </w:r>
      <w:r>
        <w:rPr>
          <w:rFonts w:ascii="Times New Roman" w:hAnsi="Times New Roman"/>
          <w:sz w:val="28"/>
          <w:szCs w:val="28"/>
        </w:rPr>
        <w:t>(Пользователь)</w:t>
      </w:r>
      <w:r>
        <w:t xml:space="preserve"> </w:t>
      </w:r>
      <w:r>
        <w:rPr>
          <w:rFonts w:ascii="Times New Roman" w:eastAsia="Times New Roman" w:hAnsi="Times New Roman" w:cs="Times New Roman"/>
          <w:sz w:val="28"/>
          <w:szCs w:val="28"/>
        </w:rPr>
        <w:t xml:space="preserve">должен направить оригинал обращения </w:t>
      </w:r>
      <w:r>
        <w:rPr>
          <w:rFonts w:ascii="Times New Roman" w:eastAsia="Times New Roman" w:hAnsi="Times New Roman" w:cs="Times New Roman"/>
          <w:sz w:val="28"/>
          <w:szCs w:val="28"/>
        </w:rPr>
        <w:br/>
        <w:t xml:space="preserve">о приостановлении обмена ЭС (заявления </w:t>
      </w:r>
      <w:r>
        <w:rPr>
          <w:rFonts w:ascii="Times New Roman" w:hAnsi="Times New Roman"/>
          <w:sz w:val="28"/>
          <w:szCs w:val="28"/>
        </w:rPr>
        <w:t>о приостановлении оказания услуг по передаче ФС</w:t>
      </w:r>
      <w:r>
        <w:rPr>
          <w:rFonts w:ascii="Times New Roman" w:eastAsia="Times New Roman" w:hAnsi="Times New Roman" w:cs="Times New Roman"/>
          <w:sz w:val="28"/>
          <w:szCs w:val="28"/>
        </w:rPr>
        <w:t xml:space="preserve">) или о </w:t>
      </w:r>
      <w:r>
        <w:rPr>
          <w:rFonts w:ascii="Times New Roman" w:hAnsi="Times New Roman" w:cs="Times New Roman"/>
          <w:iCs/>
          <w:sz w:val="28"/>
          <w:szCs w:val="28"/>
        </w:rPr>
        <w:t>возобновлении</w:t>
      </w:r>
      <w:r>
        <w:rPr>
          <w:rFonts w:ascii="Times New Roman" w:eastAsia="Times New Roman" w:hAnsi="Times New Roman" w:cs="Times New Roman"/>
          <w:sz w:val="28"/>
          <w:szCs w:val="28"/>
        </w:rPr>
        <w:t xml:space="preserve"> обмена ЭС (заявления </w:t>
      </w:r>
      <w:r>
        <w:rPr>
          <w:rFonts w:ascii="Times New Roman" w:hAnsi="Times New Roman"/>
          <w:sz w:val="28"/>
          <w:szCs w:val="28"/>
        </w:rPr>
        <w:t>о возобновлении оказания услуг по передаче ФС</w:t>
      </w:r>
      <w:r>
        <w:rPr>
          <w:rFonts w:ascii="Times New Roman" w:eastAsia="Times New Roman" w:hAnsi="Times New Roman" w:cs="Times New Roman"/>
          <w:sz w:val="28"/>
          <w:szCs w:val="28"/>
        </w:rPr>
        <w:t xml:space="preserve">), оформленного в письменном виде, подписанного уполномоченным лицом и заверенного печатью Клиента (Пользователя) (при ее наличии), в Банк России </w:t>
      </w:r>
      <w:r>
        <w:rPr>
          <w:rFonts w:ascii="Times New Roman" w:hAnsi="Times New Roman" w:cs="Times New Roman"/>
          <w:sz w:val="28"/>
          <w:szCs w:val="28"/>
        </w:rPr>
        <w:t xml:space="preserve">с использованием </w:t>
      </w:r>
      <w:r>
        <w:rPr>
          <w:rFonts w:ascii="Times New Roman" w:eastAsia="Times New Roman" w:hAnsi="Times New Roman"/>
          <w:sz w:val="28"/>
          <w:szCs w:val="24"/>
        </w:rPr>
        <w:t xml:space="preserve">одного </w:t>
      </w:r>
      <w:r>
        <w:rPr>
          <w:rFonts w:ascii="Times New Roman" w:eastAsia="Times New Roman" w:hAnsi="Times New Roman"/>
          <w:sz w:val="28"/>
          <w:szCs w:val="24"/>
        </w:rPr>
        <w:br/>
        <w:t>из способов, указанных в пункте 1.11.</w:t>
      </w:r>
    </w:p>
    <w:p w14:paraId="325E54E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6. Формы обращения о приостановлении обмена ЭС (заявления </w:t>
      </w:r>
      <w:r>
        <w:rPr>
          <w:rFonts w:ascii="Times New Roman" w:hAnsi="Times New Roman"/>
          <w:sz w:val="28"/>
          <w:szCs w:val="28"/>
        </w:rPr>
        <w:br/>
        <w:t xml:space="preserve">о приостановлении оказания услуг по передаче ФС) и обращения </w:t>
      </w:r>
      <w:r>
        <w:rPr>
          <w:rFonts w:ascii="Times New Roman" w:hAnsi="Times New Roman"/>
          <w:sz w:val="28"/>
          <w:szCs w:val="28"/>
        </w:rPr>
        <w:br/>
        <w:t xml:space="preserve">о возобновлении обмена ЭС (заявления о возобновлении оказания услуг </w:t>
      </w:r>
      <w:r>
        <w:rPr>
          <w:rFonts w:ascii="Times New Roman" w:hAnsi="Times New Roman"/>
          <w:sz w:val="28"/>
          <w:szCs w:val="28"/>
        </w:rPr>
        <w:br/>
        <w:t xml:space="preserve">по передаче ФС), направляемых в письменном виде, а также с использованием технической инфраструктуры (автоматизированной системы) Банка России или с использованием резервных способов, размещены на официальном сайте Банка России в информационно-телекоммуникационной сети «Интернет» </w:t>
      </w:r>
      <w:r>
        <w:rPr>
          <w:rFonts w:ascii="Times New Roman" w:hAnsi="Times New Roman"/>
          <w:sz w:val="28"/>
          <w:szCs w:val="28"/>
        </w:rPr>
        <w:br/>
        <w:t>по адресу https://</w:t>
      </w:r>
      <w:r>
        <w:rPr>
          <w:rFonts w:ascii="Times New Roman" w:hAnsi="Times New Roman"/>
          <w:sz w:val="28"/>
          <w:szCs w:val="28"/>
          <w:lang w:val="en-US"/>
        </w:rPr>
        <w:t>www</w:t>
      </w:r>
      <w:r>
        <w:rPr>
          <w:rFonts w:ascii="Times New Roman" w:hAnsi="Times New Roman"/>
          <w:sz w:val="28"/>
          <w:szCs w:val="28"/>
        </w:rPr>
        <w:t>.cbr.ru/</w:t>
      </w:r>
      <w:proofErr w:type="spellStart"/>
      <w:r>
        <w:rPr>
          <w:rFonts w:ascii="Times New Roman" w:hAnsi="Times New Roman"/>
          <w:sz w:val="28"/>
          <w:szCs w:val="28"/>
        </w:rPr>
        <w:t>information_security</w:t>
      </w:r>
      <w:proofErr w:type="spellEnd"/>
      <w:r>
        <w:rPr>
          <w:rFonts w:ascii="Times New Roman" w:hAnsi="Times New Roman"/>
          <w:sz w:val="28"/>
          <w:szCs w:val="28"/>
        </w:rPr>
        <w:t>/</w:t>
      </w:r>
      <w:proofErr w:type="spellStart"/>
      <w:r>
        <w:rPr>
          <w:rFonts w:ascii="Times New Roman" w:hAnsi="Times New Roman"/>
          <w:sz w:val="28"/>
          <w:szCs w:val="28"/>
        </w:rPr>
        <w:t>fincert</w:t>
      </w:r>
      <w:proofErr w:type="spellEnd"/>
      <w:r>
        <w:rPr>
          <w:rFonts w:ascii="Times New Roman" w:hAnsi="Times New Roman"/>
          <w:sz w:val="28"/>
          <w:szCs w:val="28"/>
        </w:rPr>
        <w:t>/.</w:t>
      </w:r>
    </w:p>
    <w:p w14:paraId="67EC962F" w14:textId="77777777" w:rsidR="006C2506" w:rsidRDefault="006C2506" w:rsidP="006C2506">
      <w:pPr>
        <w:rPr>
          <w:rFonts w:ascii="Times New Roman" w:eastAsia="Times New Roman" w:hAnsi="Times New Roman" w:cs="Times New Roman"/>
          <w:sz w:val="28"/>
          <w:szCs w:val="28"/>
          <w:lang w:eastAsia="ru-RU"/>
        </w:rPr>
      </w:pPr>
      <w:r>
        <w:br w:type="page"/>
      </w:r>
    </w:p>
    <w:p w14:paraId="7A4A689B"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139BF2DB"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0C06870" w14:textId="77777777" w:rsidR="006C2506" w:rsidRDefault="006C2506" w:rsidP="006C2506">
      <w:pPr>
        <w:pStyle w:val="ConsPlusNormal"/>
        <w:spacing w:line="276" w:lineRule="auto"/>
        <w:ind w:left="5670"/>
        <w:rPr>
          <w:rFonts w:ascii="Times New Roman" w:hAnsi="Times New Roman" w:cs="Times New Roman"/>
          <w:sz w:val="24"/>
          <w:szCs w:val="24"/>
        </w:rPr>
      </w:pPr>
    </w:p>
    <w:p w14:paraId="50738952" w14:textId="77777777" w:rsidR="006C2506" w:rsidRDefault="006C2506" w:rsidP="006C2506">
      <w:pPr>
        <w:pStyle w:val="ConsPlusNormal"/>
        <w:spacing w:line="276" w:lineRule="auto"/>
        <w:ind w:left="5670"/>
        <w:rPr>
          <w:rFonts w:ascii="Times New Roman" w:hAnsi="Times New Roman" w:cs="Times New Roman"/>
          <w:sz w:val="24"/>
          <w:szCs w:val="24"/>
        </w:rPr>
      </w:pPr>
    </w:p>
    <w:p w14:paraId="7B67F98F"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Урегулирование споров и разногласий при обмене ЭС (ФС)</w:t>
      </w:r>
    </w:p>
    <w:p w14:paraId="5EDDDCEE"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p>
    <w:p w14:paraId="00718B94"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Споры и разногласия при обмене ЭС (ФС), возникающие вследствие неисполнения или ненадлежащего исполнения Клиентом (Пользователем) или Банком России обязательств по Договору, неотъемлемой частью которого являются настоящие Условия, или в связи с ним, разрешаются путем переговоров, создания согласительной комиссии, </w:t>
      </w:r>
      <w:r>
        <w:rPr>
          <w:rFonts w:ascii="Times New Roman" w:hAnsi="Times New Roman" w:cs="Times New Roman"/>
          <w:sz w:val="28"/>
          <w:szCs w:val="28"/>
        </w:rPr>
        <w:br/>
        <w:t>а в случае невозможности разрешения существующих разногласий рассматриваются в судебном порядке в соответствии с законодательством Российской Федерации.</w:t>
      </w:r>
    </w:p>
    <w:p w14:paraId="1F045C92"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урегулирования разногласий при обмене ЭС (ФС), установления фактических обстоятельств, послуживших основанием </w:t>
      </w:r>
      <w:r>
        <w:rPr>
          <w:rFonts w:ascii="Times New Roman" w:hAnsi="Times New Roman" w:cs="Times New Roman"/>
          <w:sz w:val="28"/>
          <w:szCs w:val="28"/>
        </w:rPr>
        <w:br/>
        <w:t>для их возникновения, а также для проверки подлинности и контроля целостности ЭС (ФС) Банком России совместно с Клиентом (Пользователем) создается согласительная комиссия (далее – комиссия).</w:t>
      </w:r>
    </w:p>
    <w:p w14:paraId="0560228A"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разногласий в связи с обменом ЭС (ФС) заявляющая разногласие Сторона (Клиент (Пользователь) либо Банк России) </w:t>
      </w:r>
      <w:r>
        <w:rPr>
          <w:rFonts w:ascii="Times New Roman" w:hAnsi="Times New Roman" w:cs="Times New Roman"/>
          <w:sz w:val="28"/>
          <w:szCs w:val="28"/>
        </w:rPr>
        <w:br/>
        <w:t xml:space="preserve">(далее – Сторона-инициатор) направляет другой Стороне (Клиенту (Пользователю) либо Банку России) заявление о разногласиях, подписанное уполномоченным должностным лицом, с изложением причин разногласий </w:t>
      </w:r>
      <w:r>
        <w:rPr>
          <w:rFonts w:ascii="Times New Roman" w:hAnsi="Times New Roman" w:cs="Times New Roman"/>
          <w:sz w:val="28"/>
          <w:szCs w:val="28"/>
        </w:rPr>
        <w:br/>
        <w:t>и предложением создать комиссию.</w:t>
      </w:r>
    </w:p>
    <w:p w14:paraId="5419AA69"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заявлении указываются:</w:t>
      </w:r>
    </w:p>
    <w:p w14:paraId="77AB6F05"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Стороны-инициатора;</w:t>
      </w:r>
    </w:p>
    <w:p w14:paraId="06CF187E"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 и описание претензии;</w:t>
      </w:r>
    </w:p>
    <w:p w14:paraId="51EB4F0C"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инициалы и занимаемые должности представителей Стороны-инициатора, которые будут участвовать в работе комиссии;</w:t>
      </w:r>
    </w:p>
    <w:p w14:paraId="4B445ED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место, время и дату сбора комиссии (не позднее семи рабочих дней </w:t>
      </w:r>
      <w:r>
        <w:rPr>
          <w:rFonts w:ascii="Times New Roman" w:hAnsi="Times New Roman" w:cs="Times New Roman"/>
          <w:sz w:val="28"/>
          <w:szCs w:val="28"/>
        </w:rPr>
        <w:br/>
        <w:t>со дня отправления заявления).</w:t>
      </w:r>
    </w:p>
    <w:p w14:paraId="18F6618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заявления Сторона-инициатор обязана убедиться </w:t>
      </w:r>
      <w:r>
        <w:rPr>
          <w:rFonts w:ascii="Times New Roman" w:hAnsi="Times New Roman" w:cs="Times New Roman"/>
          <w:sz w:val="28"/>
          <w:szCs w:val="28"/>
        </w:rPr>
        <w:br/>
        <w:t xml:space="preserve">в целостности своего программного обеспечения, неизменности используемой ключевой информации, а также отсутствии нарушения целостности информационной инфраструктуры и несанкционированных действий </w:t>
      </w:r>
      <w:r>
        <w:rPr>
          <w:rFonts w:ascii="Times New Roman" w:hAnsi="Times New Roman" w:cs="Times New Roman"/>
          <w:sz w:val="28"/>
          <w:szCs w:val="28"/>
        </w:rPr>
        <w:br/>
        <w:t>со стороны персонала, обслуживающего АРМ обмена.</w:t>
      </w:r>
    </w:p>
    <w:p w14:paraId="3F0742B8"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включается равное количество представителей каждой Стороны, но не более пяти человек, включая представителей службы безопасности и юридической службы (при их наличии).</w:t>
      </w:r>
    </w:p>
    <w:p w14:paraId="149750C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от каждой Стороны назначаются распорядительным актом соответствующей Стороны.</w:t>
      </w:r>
    </w:p>
    <w:p w14:paraId="0C03BF03"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привлечения независимых специалистов, </w:t>
      </w:r>
      <w:r>
        <w:rPr>
          <w:rFonts w:ascii="Times New Roman" w:hAnsi="Times New Roman" w:cs="Times New Roman"/>
          <w:sz w:val="28"/>
          <w:szCs w:val="28"/>
        </w:rPr>
        <w:br/>
        <w:t>не представляющих какую-либо из Сторон и имеющих официально подтвержденную квалификацию, данные специалисты включаются в состав комиссии по письменному соглашению Сторон сверх квоты представителей Сторон, определяемой в соответствии с абзацем первым настоящего пункта.</w:t>
      </w:r>
    </w:p>
    <w:p w14:paraId="06C39735"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оплаты работы независимых специалистов в комиссии определяется по соглашению Сторон.</w:t>
      </w:r>
    </w:p>
    <w:p w14:paraId="188C79D0"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Комиссия создается на срок до 10 рабочих дней. В случае необходимости срок работы комиссии по согласованию Сторон может быть продлен до 30 рабочих дней.</w:t>
      </w:r>
    </w:p>
    <w:p w14:paraId="6029E4D2"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обязуются оказывать содействие в работе комиссии </w:t>
      </w:r>
      <w:r>
        <w:rPr>
          <w:rFonts w:ascii="Times New Roman" w:hAnsi="Times New Roman" w:cs="Times New Roman"/>
          <w:sz w:val="28"/>
          <w:szCs w:val="28"/>
        </w:rPr>
        <w:br/>
        <w:t>и не допускать отказа от представления необходимых документов, за исключением случаев, предусмотренных законодательством Российской Федерации.</w:t>
      </w:r>
    </w:p>
    <w:p w14:paraId="423C3856"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обязуются предоставить комиссии возможность ознакомления с условиями и порядком работы своих программных </w:t>
      </w:r>
      <w:r>
        <w:rPr>
          <w:rFonts w:ascii="Times New Roman" w:hAnsi="Times New Roman" w:cs="Times New Roman"/>
          <w:sz w:val="28"/>
          <w:szCs w:val="28"/>
        </w:rPr>
        <w:br/>
        <w:t>и аппаратных средств, используемых для обмена ЭС (ФС) (АРМ обмена).</w:t>
      </w:r>
    </w:p>
    <w:p w14:paraId="1B4A123D"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iCs/>
          <w:sz w:val="28"/>
          <w:szCs w:val="28"/>
        </w:rPr>
        <w:lastRenderedPageBreak/>
        <w:t>Клиент (Пользователь) обязуется предоставлять членам комиссии доступ в помещение, где размещается АРМ обмена, для проведения проверок соблюдения Клиентом (Пользователем) настоящих Условий.</w:t>
      </w:r>
    </w:p>
    <w:p w14:paraId="03AA5D38"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Работа комиссии проходит в два этапа.</w:t>
      </w:r>
    </w:p>
    <w:p w14:paraId="39C6E385" w14:textId="77777777" w:rsidR="006C2506" w:rsidRDefault="006C2506" w:rsidP="006C2506">
      <w:pPr>
        <w:pStyle w:val="ConsPlusNormal"/>
        <w:widowControl/>
        <w:numPr>
          <w:ilvl w:val="1"/>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Первый этап </w:t>
      </w:r>
      <w:r>
        <w:rPr>
          <w:rFonts w:ascii="Times New Roman" w:eastAsia="Times New Roman" w:hAnsi="Times New Roman"/>
          <w:sz w:val="28"/>
          <w:szCs w:val="24"/>
        </w:rPr>
        <w:t xml:space="preserve">– </w:t>
      </w:r>
      <w:r>
        <w:rPr>
          <w:rFonts w:ascii="Times New Roman" w:hAnsi="Times New Roman" w:cs="Times New Roman"/>
          <w:sz w:val="28"/>
          <w:szCs w:val="28"/>
        </w:rPr>
        <w:t>подготовительный.</w:t>
      </w:r>
    </w:p>
    <w:p w14:paraId="1E13254F"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устанавливает ПО СКЗИ, предоставленное </w:t>
      </w:r>
      <w:r>
        <w:rPr>
          <w:rFonts w:ascii="Times New Roman" w:hAnsi="Times New Roman" w:cs="Times New Roman"/>
          <w:sz w:val="28"/>
          <w:szCs w:val="28"/>
        </w:rPr>
        <w:br/>
        <w:t>Банком России, на СВТ с системным ПО, удовлетворяющим требованиям эксплуатационной документации на СКЗИ. Установленное ПО СКЗИ принимается для работы Комиссии.</w:t>
      </w:r>
    </w:p>
    <w:p w14:paraId="5F8AFFD2"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запросу Комиссии ей передаются: необходимые сертификаты ключей Банка России и сертификат Клиента (Пользователя) </w:t>
      </w:r>
      <w:r>
        <w:rPr>
          <w:rFonts w:ascii="Times New Roman" w:hAnsi="Times New Roman" w:cs="Times New Roman"/>
          <w:sz w:val="28"/>
          <w:szCs w:val="28"/>
        </w:rPr>
        <w:br/>
        <w:t xml:space="preserve">с соответствующими регистрационными карточками, справочник сертификатов ключей с АРМ обмена Клиента (Пользователя), актуальный </w:t>
      </w:r>
      <w:r>
        <w:rPr>
          <w:rFonts w:ascii="Times New Roman" w:hAnsi="Times New Roman" w:cs="Times New Roman"/>
          <w:sz w:val="28"/>
          <w:szCs w:val="28"/>
        </w:rPr>
        <w:br/>
        <w:t xml:space="preserve">на момент обработки оспариваемого ЭС (ФС), и другие материалы. </w:t>
      </w:r>
    </w:p>
    <w:p w14:paraId="7284F700"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сравнивает сертификаты ключа Банка России и Клиента (Пользователя) с соответствующими регистрационными карточками. </w:t>
      </w:r>
      <w:r>
        <w:rPr>
          <w:rFonts w:ascii="Times New Roman" w:hAnsi="Times New Roman" w:cs="Times New Roman"/>
          <w:sz w:val="28"/>
          <w:szCs w:val="28"/>
        </w:rPr>
        <w:br/>
        <w:t>При положительном результате сравнения сертификаты ключей используются в работе комиссии.</w:t>
      </w:r>
    </w:p>
    <w:p w14:paraId="7204A16D" w14:textId="77777777" w:rsidR="006C2506" w:rsidRDefault="006C2506" w:rsidP="006C2506">
      <w:pPr>
        <w:pStyle w:val="ConsPlusNormal"/>
        <w:widowControl/>
        <w:numPr>
          <w:ilvl w:val="1"/>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w:t>
      </w:r>
      <w:r>
        <w:rPr>
          <w:rFonts w:ascii="Times New Roman" w:eastAsia="Times New Roman" w:hAnsi="Times New Roman"/>
          <w:sz w:val="28"/>
          <w:szCs w:val="24"/>
        </w:rPr>
        <w:t>–</w:t>
      </w:r>
      <w:r>
        <w:rPr>
          <w:rFonts w:ascii="Times New Roman" w:hAnsi="Times New Roman" w:cs="Times New Roman"/>
          <w:sz w:val="28"/>
          <w:szCs w:val="28"/>
        </w:rPr>
        <w:t xml:space="preserve"> проверка и анализ спорных ЭС (ФС).</w:t>
      </w:r>
    </w:p>
    <w:p w14:paraId="36B1B820"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Комиссией рассматриваются разногласия следующих типов:</w:t>
      </w:r>
    </w:p>
    <w:p w14:paraId="5AF18242"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Сторона-отправитель утверждает, что не направляла ЭС (ФС), </w:t>
      </w:r>
      <w:r>
        <w:rPr>
          <w:rFonts w:ascii="Times New Roman" w:hAnsi="Times New Roman" w:cs="Times New Roman"/>
          <w:sz w:val="28"/>
          <w:szCs w:val="28"/>
        </w:rPr>
        <w:br/>
        <w:t>а Сторона-получатель утверждает, что ЭС (ФС) было получено;</w:t>
      </w:r>
    </w:p>
    <w:p w14:paraId="7E1F079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Сторона-получатель утверждает, что не получала ЭС (ФС), а Сторона-отправитель утверждает, что ЭС (ФС) было направлено.</w:t>
      </w:r>
    </w:p>
    <w:p w14:paraId="07746350"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Разрешение разногласий первого типа осуществляется </w:t>
      </w:r>
      <w:r>
        <w:rPr>
          <w:rFonts w:ascii="Times New Roman" w:hAnsi="Times New Roman" w:cs="Times New Roman"/>
          <w:sz w:val="28"/>
          <w:szCs w:val="28"/>
        </w:rPr>
        <w:br/>
        <w:t>в следующем порядке.</w:t>
      </w:r>
    </w:p>
    <w:p w14:paraId="1712B3FB"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Сторона-получатель представляет ЭС (ФС), оспариваемое Стороной-отправителем.</w:t>
      </w:r>
    </w:p>
    <w:p w14:paraId="438F5556"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проверку электронной подписи Стороны-отправителя с помощью принятого комиссией к использованию ПО СКЗИ.</w:t>
      </w:r>
    </w:p>
    <w:p w14:paraId="6CC9A41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основе положительного результата проверки электронной подписи </w:t>
      </w:r>
      <w:r>
        <w:rPr>
          <w:rFonts w:ascii="Times New Roman" w:hAnsi="Times New Roman" w:cs="Times New Roman"/>
          <w:sz w:val="28"/>
          <w:szCs w:val="28"/>
        </w:rPr>
        <w:br/>
        <w:t>в ЭС (ФС) комиссия подтверждает факт направления Стороной-отправителем ЭС (ФС) Стороне-получателю.</w:t>
      </w:r>
    </w:p>
    <w:p w14:paraId="0EA852F5"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Сторона-отправитель настаивает на том, что данное ЭС (ФС) </w:t>
      </w:r>
      <w:r>
        <w:rPr>
          <w:rFonts w:ascii="Times New Roman" w:hAnsi="Times New Roman" w:cs="Times New Roman"/>
          <w:sz w:val="28"/>
          <w:szCs w:val="28"/>
        </w:rPr>
        <w:br/>
        <w:t xml:space="preserve">она не отправляла, комиссия может дополнительно сделать вывод </w:t>
      </w:r>
      <w:r>
        <w:rPr>
          <w:rFonts w:ascii="Times New Roman" w:hAnsi="Times New Roman" w:cs="Times New Roman"/>
          <w:sz w:val="28"/>
          <w:szCs w:val="28"/>
        </w:rPr>
        <w:br/>
        <w:t>о возможной компрометации ключа электронной подписи Стороны-отправителя.</w:t>
      </w:r>
    </w:p>
    <w:p w14:paraId="6A8343C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отрицательного результата проверки электронной подписи Стороны-отправителя по оспариваемому ЭС (ФС) комиссия подтверждает факт, что Сторона-отправитель не направляла ЭС (ФС) Стороне-получателю.</w:t>
      </w:r>
    </w:p>
    <w:p w14:paraId="48CB89F9"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Разрешение разногласий второго типа осуществляется </w:t>
      </w:r>
      <w:r>
        <w:rPr>
          <w:rFonts w:ascii="Times New Roman" w:hAnsi="Times New Roman" w:cs="Times New Roman"/>
          <w:sz w:val="28"/>
          <w:szCs w:val="28"/>
        </w:rPr>
        <w:br/>
        <w:t>в следующем порядке.</w:t>
      </w:r>
    </w:p>
    <w:p w14:paraId="4378F225"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Сторона-отправитель представляет ЭС (ФС), полученное от Стороны-получателя, о результатах проверки электронной подписи в ЭС (ФС) Стороны-отправителя (независимо от того, с каким результатом (положительным или отрицательным) завершена проверка), что свидетельствует о получении ЭС (ФС) Стороной-получателем.</w:t>
      </w:r>
    </w:p>
    <w:p w14:paraId="11EE435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осуществляет проверку электронной подписи в ЭС (ФС), предоставленном Стороной-отправителем, с помощью принятого комиссией </w:t>
      </w:r>
      <w:r>
        <w:rPr>
          <w:rFonts w:ascii="Times New Roman" w:hAnsi="Times New Roman" w:cs="Times New Roman"/>
          <w:sz w:val="28"/>
          <w:szCs w:val="28"/>
        </w:rPr>
        <w:br/>
        <w:t>к использованию ПО СКЗИ.</w:t>
      </w:r>
    </w:p>
    <w:p w14:paraId="7C9B436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положительного результата проверки электронной подписи </w:t>
      </w:r>
      <w:r>
        <w:rPr>
          <w:rFonts w:ascii="Times New Roman" w:hAnsi="Times New Roman" w:cs="Times New Roman"/>
          <w:sz w:val="28"/>
          <w:szCs w:val="28"/>
        </w:rPr>
        <w:br/>
        <w:t>в ЭС (ФС), представленном Стороной-отправителем, комиссия подтверждает факт того, что Сторона-получатель получила ЭС (ФС).</w:t>
      </w:r>
    </w:p>
    <w:p w14:paraId="6B752FCA"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отрицательного результата проверки электронной подписи </w:t>
      </w:r>
      <w:r>
        <w:rPr>
          <w:rFonts w:ascii="Times New Roman" w:hAnsi="Times New Roman" w:cs="Times New Roman"/>
          <w:sz w:val="28"/>
          <w:szCs w:val="28"/>
        </w:rPr>
        <w:br/>
        <w:t>в ЭС (ФС), представленном Стороной-отправителем, или в случае непредставления ЭС (ФС) Стороной-отправителем комиссия подтверждает факт того, что Сторона-получатель не получала ЭС (ФС).</w:t>
      </w:r>
    </w:p>
    <w:p w14:paraId="09B737EC"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не принимает к рассмотрению претензии по ЭС (ФС), </w:t>
      </w:r>
      <w:r>
        <w:rPr>
          <w:rFonts w:ascii="Times New Roman" w:hAnsi="Times New Roman" w:cs="Times New Roman"/>
          <w:sz w:val="28"/>
          <w:szCs w:val="28"/>
        </w:rPr>
        <w:br/>
        <w:t xml:space="preserve">для которых Альбомом ЭС не предусмотрено получение подтверждения </w:t>
      </w:r>
      <w:r>
        <w:rPr>
          <w:rFonts w:ascii="Times New Roman" w:hAnsi="Times New Roman" w:cs="Times New Roman"/>
          <w:sz w:val="28"/>
          <w:szCs w:val="28"/>
        </w:rPr>
        <w:br/>
      </w:r>
      <w:r>
        <w:rPr>
          <w:rFonts w:ascii="Times New Roman" w:hAnsi="Times New Roman" w:cs="Times New Roman"/>
          <w:sz w:val="28"/>
          <w:szCs w:val="28"/>
        </w:rPr>
        <w:lastRenderedPageBreak/>
        <w:t>о получении ЭС (ФС) от Стороны-получателя, снабженного электронной подписью Стороны-получателя.</w:t>
      </w:r>
    </w:p>
    <w:p w14:paraId="54E8FCA0"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итогам работы комиссии составляется акт, содержащий:</w:t>
      </w:r>
    </w:p>
    <w:p w14:paraId="0930603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фактических обстоятельств, послуживших основанием </w:t>
      </w:r>
      <w:r>
        <w:rPr>
          <w:rFonts w:ascii="Times New Roman" w:hAnsi="Times New Roman" w:cs="Times New Roman"/>
          <w:sz w:val="28"/>
          <w:szCs w:val="28"/>
        </w:rPr>
        <w:br/>
        <w:t>для возникновения разногласий;</w:t>
      </w:r>
    </w:p>
    <w:p w14:paraId="1FE6F804"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работ, проведенных членами комиссии;</w:t>
      </w:r>
    </w:p>
    <w:p w14:paraId="7AC57E7A"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 по результатам работы комиссии по оспариваемому ЭС (ФС), </w:t>
      </w:r>
      <w:r>
        <w:rPr>
          <w:rFonts w:ascii="Times New Roman" w:hAnsi="Times New Roman" w:cs="Times New Roman"/>
          <w:sz w:val="28"/>
          <w:szCs w:val="28"/>
        </w:rPr>
        <w:br/>
        <w:t>в том числе о причинах возникновения инцидента, и его обоснование;</w:t>
      </w:r>
    </w:p>
    <w:p w14:paraId="05920409"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рекомендации по предотвращению возникновения инцидентов.</w:t>
      </w:r>
    </w:p>
    <w:p w14:paraId="4DB18E88"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составляется в двух экземплярах, подписывается всеми членами комиссии. Каждой из Сторон комиссия направляет по одному экземпляру акта для принятия итогового согласованного решения. Члены комиссии, </w:t>
      </w:r>
      <w:r>
        <w:rPr>
          <w:rFonts w:ascii="Times New Roman" w:hAnsi="Times New Roman" w:cs="Times New Roman"/>
          <w:sz w:val="28"/>
          <w:szCs w:val="28"/>
        </w:rPr>
        <w:br/>
        <w:t>не согласные с мнением большинства, вправе изложить особое мнение, которое прикладывается к акту.</w:t>
      </w:r>
    </w:p>
    <w:p w14:paraId="2FB5D944"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Если в течение двух рабочих дней на предложение Стороны-инициатора о создании комиссии ответ другой Стороны не был получен </w:t>
      </w:r>
      <w:r>
        <w:rPr>
          <w:rFonts w:ascii="Times New Roman" w:hAnsi="Times New Roman" w:cs="Times New Roman"/>
          <w:sz w:val="28"/>
          <w:szCs w:val="28"/>
        </w:rPr>
        <w:br/>
        <w:t xml:space="preserve">или был получен отказ от участия в работе комиссии, или другая Сторона препятствовала работе комиссии, Сторона-инициатор вправе составить акт </w:t>
      </w:r>
      <w:r>
        <w:rPr>
          <w:rFonts w:ascii="Times New Roman" w:hAnsi="Times New Roman" w:cs="Times New Roman"/>
          <w:sz w:val="28"/>
          <w:szCs w:val="28"/>
        </w:rPr>
        <w:br/>
        <w:t>в одностороннем порядке с указанием причины его составления. В акте приводится информация, указанная в пункте 10 настоящего приложения. Акт составляется в двух экземплярах, подписывается уполномоченными должностными лицами Стороны-инициатора. Один экземпляр акта направляется другой Стороне.</w:t>
      </w:r>
    </w:p>
    <w:p w14:paraId="6E5CC1B8"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 комиссии является основанием для принятия Сторонами окончательного решения, которое должно быть подписано Сторонами не позднее 10 (десяти) рабочих дней после дня окончания работы комиссии.</w:t>
      </w:r>
    </w:p>
    <w:p w14:paraId="77809CA3"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br w:type="page"/>
      </w:r>
    </w:p>
    <w:p w14:paraId="1C060F87"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2F8E80B1"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08EBC731" w14:textId="77777777" w:rsidR="006C2506" w:rsidRDefault="006C2506" w:rsidP="006C2506">
      <w:pPr>
        <w:pStyle w:val="ConsPlusNormal"/>
        <w:spacing w:line="276" w:lineRule="auto"/>
        <w:ind w:left="5670"/>
        <w:rPr>
          <w:rFonts w:ascii="Times New Roman" w:hAnsi="Times New Roman" w:cs="Times New Roman"/>
          <w:sz w:val="24"/>
          <w:szCs w:val="24"/>
        </w:rPr>
      </w:pPr>
    </w:p>
    <w:p w14:paraId="584561D0" w14:textId="77777777" w:rsidR="006C2506" w:rsidRDefault="006C2506" w:rsidP="006C2506">
      <w:pPr>
        <w:pStyle w:val="ConsPlusNormal"/>
        <w:spacing w:line="276" w:lineRule="auto"/>
        <w:ind w:left="5670"/>
        <w:rPr>
          <w:rFonts w:ascii="Times New Roman" w:hAnsi="Times New Roman" w:cs="Times New Roman"/>
          <w:sz w:val="24"/>
          <w:szCs w:val="24"/>
        </w:rPr>
      </w:pPr>
    </w:p>
    <w:p w14:paraId="78C65F8C"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Требования к использованию СКЗИ</w:t>
      </w:r>
    </w:p>
    <w:p w14:paraId="6D4C68C8"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p>
    <w:p w14:paraId="275CA24A"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Защита информации Клиентами (косвенными участниками Клиента, Пользователями) с помощью СКЗИ должна обеспечиваться </w:t>
      </w:r>
      <w:r>
        <w:rPr>
          <w:rFonts w:ascii="Times New Roman" w:hAnsi="Times New Roman" w:cs="Times New Roman"/>
          <w:sz w:val="28"/>
          <w:szCs w:val="28"/>
        </w:rPr>
        <w:br/>
        <w:t xml:space="preserve">в соответствии с Положением о разработке, производстве, реализации </w:t>
      </w:r>
      <w:r>
        <w:rPr>
          <w:rFonts w:ascii="Times New Roman" w:hAnsi="Times New Roman" w:cs="Times New Roman"/>
          <w:sz w:val="28"/>
          <w:szCs w:val="28"/>
        </w:rPr>
        <w:br/>
        <w:t xml:space="preserve">и эксплуатации шифровальных (криптографических) средств защиты информации (Положение ПКЗ-2005), утвержденным приказом Федеральной службы безопасности Российской Федерации от 09.02.2005 № 66 </w:t>
      </w:r>
      <w:r>
        <w:rPr>
          <w:rFonts w:ascii="Times New Roman" w:hAnsi="Times New Roman" w:cs="Times New Roman"/>
          <w:sz w:val="28"/>
          <w:szCs w:val="28"/>
        </w:rPr>
        <w:br/>
        <w:t xml:space="preserve">«Об утверждении Положения о разработке, производстве, реализации </w:t>
      </w:r>
      <w:r>
        <w:rPr>
          <w:rFonts w:ascii="Times New Roman" w:hAnsi="Times New Roman" w:cs="Times New Roman"/>
          <w:sz w:val="28"/>
          <w:szCs w:val="28"/>
        </w:rPr>
        <w:br/>
        <w:t xml:space="preserve">и эксплуатации шифровальных (криптографических) средств защиты информации (Положение ПКЗ-2005)», зарегистрированным Министерством юстиции Российской Федерации 03.03.2005 № 6382, 25.05.2010 № 17350, </w:t>
      </w:r>
      <w:r>
        <w:rPr>
          <w:rFonts w:ascii="Times New Roman" w:hAnsi="Times New Roman" w:cs="Times New Roman"/>
          <w:sz w:val="28"/>
          <w:szCs w:val="28"/>
        </w:rPr>
        <w:br/>
        <w:t>и технической документацией на СКЗИ.</w:t>
      </w:r>
    </w:p>
    <w:p w14:paraId="27CABE6F" w14:textId="77777777" w:rsidR="006C2506" w:rsidRDefault="006C2506" w:rsidP="006C2506">
      <w:pPr>
        <w:pStyle w:val="af1"/>
        <w:widowControl w:val="0"/>
        <w:numPr>
          <w:ilvl w:val="0"/>
          <w:numId w:val="16"/>
        </w:numPr>
        <w:tabs>
          <w:tab w:val="left" w:pos="588"/>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подписания ЭС и ФС и обеспечения шифрования на прикладном уровне используются следующие СКЗИ: программный комплекс «Сигнатура-клиент» или программный комплекс «Сигнатура-клиент </w:t>
      </w:r>
      <w:r>
        <w:rPr>
          <w:rFonts w:ascii="Times New Roman" w:hAnsi="Times New Roman" w:cs="Times New Roman"/>
          <w:sz w:val="28"/>
          <w:szCs w:val="28"/>
          <w:lang w:val="en-US"/>
        </w:rPr>
        <w:t>L</w:t>
      </w:r>
      <w:r>
        <w:rPr>
          <w:rFonts w:ascii="Times New Roman" w:hAnsi="Times New Roman" w:cs="Times New Roman"/>
          <w:sz w:val="28"/>
          <w:szCs w:val="28"/>
        </w:rPr>
        <w:t xml:space="preserve">», система криптографической защиты информации автоматизированных систем Банка России «Янтарь» или программный комплекс «Система криптографической защиты информации автоматизированных систем Банка России «Янтарь L». При подключении </w:t>
      </w:r>
      <w:r>
        <w:rPr>
          <w:rFonts w:ascii="Times New Roman" w:hAnsi="Times New Roman" w:cs="Times New Roman"/>
          <w:sz w:val="28"/>
          <w:szCs w:val="28"/>
        </w:rPr>
        <w:br/>
        <w:t xml:space="preserve">к криптографической сети Транспортного шлюза Банка России (далее – КС ТШ КБР) для обмена платежными и финансовыми сообщениями используется специальное программное или аппаратное СКЗИ, реализующее двухстороннюю аутентификацию и шифрование информации на уровне звена данных или сетевом </w:t>
      </w:r>
      <w:r>
        <w:rPr>
          <w:rFonts w:ascii="TimesNewRomanPSMT" w:hAnsi="TimesNewRomanPSMT" w:cs="TimesNewRomanPSMT"/>
          <w:sz w:val="28"/>
          <w:szCs w:val="28"/>
        </w:rPr>
        <w:t xml:space="preserve">уровне в соответствии с эталонной моделью взаимосвязи открытых систем, предусмотренной пунктом 1.7 раздела 1 ГОСТ Р ИСО/МЭК 7498-1-99, прошедшее процедуру оценки соответствия требованиям, </w:t>
      </w:r>
      <w:r>
        <w:rPr>
          <w:rFonts w:ascii="TimesNewRomanPSMT" w:hAnsi="TimesNewRomanPSMT" w:cs="TimesNewRomanPSMT"/>
          <w:sz w:val="28"/>
          <w:szCs w:val="28"/>
        </w:rPr>
        <w:lastRenderedPageBreak/>
        <w:t xml:space="preserve">установленным федеральным органом исполнительной власти в области обеспечения безопасности, совместимое с КС ТШ КБР. </w:t>
      </w:r>
    </w:p>
    <w:p w14:paraId="27F88217"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Установка и настройка СКЗИ на АРМ обмена выполняются Клиентами (косвенными участниками Клиента, Пользователями) с учетом требований, изложенных в эксплуатационной документации на СКЗИ. </w:t>
      </w:r>
      <w:r>
        <w:rPr>
          <w:rFonts w:ascii="Times New Roman" w:hAnsi="Times New Roman" w:cs="Times New Roman"/>
          <w:sz w:val="28"/>
          <w:szCs w:val="28"/>
        </w:rPr>
        <w:br/>
        <w:t>При каждом запуске АРМ обмена должен быть обеспечен контроль целостности установленного программного обеспечения СКЗИ.</w:t>
      </w:r>
    </w:p>
    <w:p w14:paraId="03A37710"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Определяется порядок учета, хранения и использования ключевых носителей (ключевых идентификаторов </w:t>
      </w:r>
      <w:proofErr w:type="spellStart"/>
      <w:r>
        <w:rPr>
          <w:rFonts w:ascii="Times New Roman" w:hAnsi="Times New Roman" w:cs="Times New Roman"/>
          <w:sz w:val="28"/>
          <w:szCs w:val="28"/>
        </w:rPr>
        <w:t>Touch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Memory</w:t>
      </w:r>
      <w:proofErr w:type="spellEnd"/>
      <w:r>
        <w:rPr>
          <w:rFonts w:ascii="Times New Roman" w:hAnsi="Times New Roman" w:cs="Times New Roman"/>
          <w:sz w:val="28"/>
          <w:szCs w:val="28"/>
        </w:rPr>
        <w:t xml:space="preserve">, ключевых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-карт и других носителей ключевой информации), который должен полностью исключать возможность неконтролируемого доступа к ним.</w:t>
      </w:r>
    </w:p>
    <w:p w14:paraId="311B57F6"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Полномочия лиц, имеющих доступ к криптографическим ключам, должны быть определены распорядительным документом, подписанным руководителем (лицом, его замещающим) Клиента (косвенного участника Клиента, Пользователя) или должностным лицом, заключившим Договор </w:t>
      </w:r>
      <w:r>
        <w:rPr>
          <w:rFonts w:ascii="Times New Roman" w:hAnsi="Times New Roman" w:cs="Times New Roman"/>
          <w:sz w:val="28"/>
          <w:szCs w:val="28"/>
        </w:rPr>
        <w:br/>
        <w:t>от имени Клиента (Пользователя).</w:t>
      </w:r>
    </w:p>
    <w:p w14:paraId="010A4639"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Для хранения ключевых носителей с криптографическими ключами должны использоваться надежные металлические шкафы (сейфы). Хранение ключевых носителей допускается в одном металлическом шкафу (сейфе) с другими документами в отдельной упаковке, исключающей неконтролируемый доступ к ключевым носителям.</w:t>
      </w:r>
    </w:p>
    <w:p w14:paraId="0234A19F"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В течение рабочего дня вне времени составления, передачи </w:t>
      </w:r>
      <w:r>
        <w:rPr>
          <w:rFonts w:ascii="Times New Roman" w:hAnsi="Times New Roman" w:cs="Times New Roman"/>
          <w:sz w:val="28"/>
          <w:szCs w:val="28"/>
        </w:rPr>
        <w:br/>
        <w:t>и приема ЭС или ФС, а также по окончании рабочего дня ключевые носители с криптографическими ключами помещаются в металлические шкафы (сейфы).</w:t>
      </w:r>
    </w:p>
    <w:p w14:paraId="38290AFC" w14:textId="77777777" w:rsidR="006C2506" w:rsidRDefault="006C2506" w:rsidP="006C2506">
      <w:pPr>
        <w:pStyle w:val="af1"/>
        <w:widowControl w:val="0"/>
        <w:numPr>
          <w:ilvl w:val="0"/>
          <w:numId w:val="16"/>
        </w:numPr>
        <w:tabs>
          <w:tab w:val="left" w:pos="1418"/>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допускается:</w:t>
      </w:r>
    </w:p>
    <w:p w14:paraId="199729B2" w14:textId="77777777" w:rsidR="006C2506" w:rsidRDefault="006C2506" w:rsidP="006C2506">
      <w:pPr>
        <w:widowControl w:val="0"/>
        <w:tabs>
          <w:tab w:val="left" w:pos="1418"/>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снимать несанкционированные копии с ключевых носителей, оставлять ключевые носители без присмотра, в том числе </w:t>
      </w:r>
      <w:r>
        <w:rPr>
          <w:rFonts w:ascii="Times New Roman" w:hAnsi="Times New Roman" w:cs="Times New Roman"/>
          <w:sz w:val="28"/>
          <w:szCs w:val="28"/>
        </w:rPr>
        <w:br/>
        <w:t>в считывателе АРМ обмена;</w:t>
      </w:r>
    </w:p>
    <w:p w14:paraId="5727491C"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знакомить с содержанием ключевых носителей лиц, </w:t>
      </w:r>
      <w:r>
        <w:rPr>
          <w:rFonts w:ascii="Times New Roman" w:hAnsi="Times New Roman" w:cs="Times New Roman"/>
          <w:sz w:val="28"/>
          <w:szCs w:val="28"/>
        </w:rPr>
        <w:br/>
        <w:t>к ней не допущенных, а также передавать им ключевые носители;</w:t>
      </w:r>
    </w:p>
    <w:p w14:paraId="192CA0E6"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выводить криптографические ключи на устройство отображения (дисплей, монитор) электронно-вычислительной машины (ЭВМ) </w:t>
      </w:r>
      <w:r>
        <w:rPr>
          <w:rFonts w:ascii="Times New Roman" w:hAnsi="Times New Roman" w:cs="Times New Roman"/>
          <w:sz w:val="28"/>
          <w:szCs w:val="28"/>
        </w:rPr>
        <w:br/>
        <w:t>или устройство печати (принтер);</w:t>
      </w:r>
    </w:p>
    <w:p w14:paraId="60255658"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устанавливать ключевые носители </w:t>
      </w:r>
      <w:r>
        <w:rPr>
          <w:rFonts w:ascii="Times New Roman" w:hAnsi="Times New Roman" w:cs="Times New Roman"/>
          <w:sz w:val="28"/>
          <w:szCs w:val="28"/>
        </w:rPr>
        <w:br/>
        <w:t>в считывающее устройство АРМ обмена, программные средства которого функционируют в непредусмотренных (нештатных) режимах, а также на другие ЭВМ;</w:t>
      </w:r>
    </w:p>
    <w:p w14:paraId="136E500E"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на ключевые носители постороннюю информацию.</w:t>
      </w:r>
      <w:r>
        <w:rPr>
          <w:rFonts w:ascii="Times New Roman" w:hAnsi="Times New Roman" w:cs="Times New Roman"/>
          <w:sz w:val="28"/>
          <w:szCs w:val="28"/>
        </w:rPr>
        <w:br w:type="page"/>
      </w:r>
    </w:p>
    <w:p w14:paraId="0A01D3A6"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03214161"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2DD5D0F3" w14:textId="77777777" w:rsidR="006C2506" w:rsidRDefault="006C2506" w:rsidP="006C2506">
      <w:pPr>
        <w:pStyle w:val="ConsPlusNormal"/>
        <w:widowControl/>
        <w:shd w:val="clear" w:color="auto" w:fill="FFFFFF" w:themeFill="background1"/>
        <w:spacing w:line="360" w:lineRule="auto"/>
        <w:ind w:firstLine="709"/>
        <w:jc w:val="both"/>
      </w:pPr>
    </w:p>
    <w:p w14:paraId="7EBDC248"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Требования к формированию ЭС</w:t>
      </w:r>
    </w:p>
    <w:p w14:paraId="50D34A5A"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и контролю реквизитов ЭС</w:t>
      </w:r>
    </w:p>
    <w:p w14:paraId="54D844D2" w14:textId="77777777" w:rsidR="006C2506" w:rsidRDefault="006C2506" w:rsidP="006C2506">
      <w:pPr>
        <w:pStyle w:val="HTML"/>
        <w:ind w:firstLine="540"/>
        <w:jc w:val="both"/>
        <w:rPr>
          <w:rFonts w:ascii="Times New Roman" w:hAnsi="Times New Roman" w:cs="Times New Roman"/>
          <w:sz w:val="24"/>
          <w:szCs w:val="24"/>
        </w:rPr>
      </w:pPr>
    </w:p>
    <w:p w14:paraId="07D51C3C"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Формирование ЭС и контроль реквизитов ЭС в информационной инфраструктуре Клиента должны осуществляться с учетом следующего.</w:t>
      </w:r>
    </w:p>
    <w:p w14:paraId="15A8EB83"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Контур формирования ЭС и контур контроля реквизитов ЭС </w:t>
      </w:r>
      <w:r>
        <w:rPr>
          <w:rFonts w:ascii="Times New Roman" w:hAnsi="Times New Roman" w:cs="Times New Roman"/>
          <w:sz w:val="28"/>
          <w:szCs w:val="28"/>
        </w:rPr>
        <w:br/>
        <w:t xml:space="preserve">в информационной инфраструктуре Клиента должны быть реализованы </w:t>
      </w:r>
      <w:r>
        <w:rPr>
          <w:rFonts w:ascii="Times New Roman" w:hAnsi="Times New Roman" w:cs="Times New Roman"/>
          <w:sz w:val="28"/>
          <w:szCs w:val="28"/>
        </w:rPr>
        <w:br/>
        <w:t xml:space="preserve">с использованием разных рабочих мест, разных криптографических ключей </w:t>
      </w:r>
      <w:r>
        <w:rPr>
          <w:rFonts w:ascii="Times New Roman" w:hAnsi="Times New Roman" w:cs="Times New Roman"/>
          <w:sz w:val="28"/>
          <w:szCs w:val="28"/>
        </w:rPr>
        <w:br/>
        <w:t>и с привлечением отдельных работников для каждого из контуров.</w:t>
      </w:r>
    </w:p>
    <w:p w14:paraId="0C5FBF88"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Объекты информационной инфраструктуры контура формирования ЭС и контура контроля реквизитов ЭС в информационной инфраструктуре Клиента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w:t>
      </w:r>
      <w:r>
        <w:rPr>
          <w:rFonts w:ascii="Times New Roman" w:hAnsi="Times New Roman" w:cs="Times New Roman"/>
          <w:sz w:val="28"/>
          <w:szCs w:val="28"/>
        </w:rPr>
        <w:br/>
        <w:t>и согласовывается со службой информационной безопасности Клиентов.</w:t>
      </w:r>
    </w:p>
    <w:p w14:paraId="50438E0F"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В контуре формирования ЭС на основе первичного документа </w:t>
      </w:r>
      <w:r>
        <w:rPr>
          <w:rFonts w:ascii="Times New Roman" w:hAnsi="Times New Roman" w:cs="Times New Roman"/>
          <w:sz w:val="28"/>
          <w:szCs w:val="28"/>
        </w:rPr>
        <w:br/>
        <w:t>в бумажной или электронной форме, или входящего ЭС должны осуществляться:</w:t>
      </w:r>
    </w:p>
    <w:p w14:paraId="4AADC47E"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исходящего ЭС, предназначенного для направления </w:t>
      </w:r>
      <w:r>
        <w:rPr>
          <w:rFonts w:ascii="Times New Roman" w:hAnsi="Times New Roman" w:cs="Times New Roman"/>
          <w:sz w:val="28"/>
          <w:szCs w:val="28"/>
        </w:rPr>
        <w:br/>
        <w:t>в платежную систему Банка России;</w:t>
      </w:r>
    </w:p>
    <w:p w14:paraId="0757F6F6"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реквизитов исходящего ЭС, предназначенного </w:t>
      </w:r>
      <w:r>
        <w:rPr>
          <w:rFonts w:ascii="Times New Roman" w:hAnsi="Times New Roman" w:cs="Times New Roman"/>
          <w:sz w:val="28"/>
          <w:szCs w:val="28"/>
        </w:rPr>
        <w:br/>
        <w:t>для направления в платежную систему Банка России;</w:t>
      </w:r>
    </w:p>
    <w:p w14:paraId="54A9DF08" w14:textId="1ADA2AB1"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подписание исходящего ЭС, предназначенного для направления </w:t>
      </w:r>
      <w:r>
        <w:rPr>
          <w:rFonts w:ascii="Times New Roman" w:hAnsi="Times New Roman" w:cs="Times New Roman"/>
          <w:sz w:val="28"/>
          <w:szCs w:val="28"/>
        </w:rPr>
        <w:br/>
        <w:t xml:space="preserve">в платежную систему Банка России, электронной подписью, применяемой </w:t>
      </w:r>
      <w:r>
        <w:rPr>
          <w:rFonts w:ascii="Times New Roman" w:hAnsi="Times New Roman" w:cs="Times New Roman"/>
          <w:sz w:val="28"/>
          <w:szCs w:val="28"/>
        </w:rPr>
        <w:br/>
        <w:t xml:space="preserve">в контуре формирования ЭС, при положительном результате контроля реквизитов, указанного в </w:t>
      </w:r>
      <w:r w:rsidRPr="00230A68">
        <w:rPr>
          <w:rFonts w:ascii="Times New Roman" w:hAnsi="Times New Roman" w:cs="Times New Roman"/>
          <w:sz w:val="28"/>
          <w:szCs w:val="28"/>
        </w:rPr>
        <w:t>абзаце</w:t>
      </w:r>
      <w:bookmarkStart w:id="6" w:name="_GoBack"/>
      <w:bookmarkEnd w:id="6"/>
      <w:r w:rsidRPr="00230A68">
        <w:rPr>
          <w:rFonts w:ascii="Times New Roman" w:hAnsi="Times New Roman" w:cs="Times New Roman"/>
          <w:sz w:val="28"/>
          <w:szCs w:val="28"/>
        </w:rPr>
        <w:t xml:space="preserve"> третьем</w:t>
      </w:r>
      <w:r>
        <w:rPr>
          <w:rFonts w:ascii="Times New Roman" w:hAnsi="Times New Roman" w:cs="Times New Roman"/>
          <w:sz w:val="28"/>
          <w:szCs w:val="28"/>
        </w:rPr>
        <w:t xml:space="preserve"> настоящего подпункта;</w:t>
      </w:r>
    </w:p>
    <w:p w14:paraId="13DE216E"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исходящего ЭС, предназначенного для направления </w:t>
      </w:r>
      <w:r>
        <w:rPr>
          <w:rFonts w:ascii="Times New Roman" w:hAnsi="Times New Roman" w:cs="Times New Roman"/>
          <w:sz w:val="28"/>
          <w:szCs w:val="28"/>
        </w:rPr>
        <w:br/>
        <w:t>в платежную систему Банка России, в контур контроля реквизитов ЭС.</w:t>
      </w:r>
    </w:p>
    <w:p w14:paraId="4BB5458A"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В контуре контроля реквизитов электронных сообщений должны осуществляться:</w:t>
      </w:r>
    </w:p>
    <w:p w14:paraId="04398B0A"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реквизитов исходящего ЭС, предназначенного </w:t>
      </w:r>
      <w:r>
        <w:rPr>
          <w:rFonts w:ascii="Times New Roman" w:hAnsi="Times New Roman" w:cs="Times New Roman"/>
          <w:sz w:val="28"/>
          <w:szCs w:val="28"/>
        </w:rPr>
        <w:br/>
        <w:t xml:space="preserve">для направления в платежную систему Банка России, на соответствие реквизитам первичного документа в бумажной или электронной форме, </w:t>
      </w:r>
      <w:r>
        <w:rPr>
          <w:rFonts w:ascii="Times New Roman" w:hAnsi="Times New Roman" w:cs="Times New Roman"/>
          <w:sz w:val="28"/>
          <w:szCs w:val="28"/>
        </w:rPr>
        <w:br/>
        <w:t>или входящего электронного сообщения;</w:t>
      </w:r>
    </w:p>
    <w:p w14:paraId="2E97B22F"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на отсутствие дублирования исходящих ЭС;</w:t>
      </w:r>
    </w:p>
    <w:p w14:paraId="0C9B8DB8" w14:textId="5610B2CB"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подписание исходящего ЭС, предназначенного для направления </w:t>
      </w:r>
      <w:r>
        <w:rPr>
          <w:rFonts w:ascii="Times New Roman" w:hAnsi="Times New Roman" w:cs="Times New Roman"/>
          <w:sz w:val="28"/>
          <w:szCs w:val="28"/>
        </w:rPr>
        <w:br/>
        <w:t xml:space="preserve">в платежную систему Банка России, электронной подписью, применяемой </w:t>
      </w:r>
      <w:r>
        <w:rPr>
          <w:rFonts w:ascii="Times New Roman" w:hAnsi="Times New Roman" w:cs="Times New Roman"/>
          <w:sz w:val="28"/>
          <w:szCs w:val="28"/>
        </w:rPr>
        <w:br/>
        <w:t xml:space="preserve">в контуре контроля реквизитов ЭС, при положительном результате контроля реквизитов, указанного в </w:t>
      </w:r>
      <w:r w:rsidRPr="00230A68">
        <w:rPr>
          <w:rFonts w:ascii="Times New Roman" w:hAnsi="Times New Roman" w:cs="Times New Roman"/>
          <w:sz w:val="28"/>
          <w:szCs w:val="28"/>
        </w:rPr>
        <w:t>абзаце втором</w:t>
      </w:r>
      <w:r>
        <w:rPr>
          <w:rFonts w:ascii="Times New Roman" w:hAnsi="Times New Roman" w:cs="Times New Roman"/>
          <w:sz w:val="28"/>
          <w:szCs w:val="28"/>
        </w:rPr>
        <w:t xml:space="preserve"> настоящего подпункта. </w:t>
      </w:r>
    </w:p>
    <w:p w14:paraId="46987AC0"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62A9E659"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8</w:t>
      </w:r>
    </w:p>
    <w:p w14:paraId="2AF6D2EE"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5A06ABD5"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14:paraId="4CFAED22"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Требования к формированию ФС</w:t>
      </w:r>
    </w:p>
    <w:p w14:paraId="51681AA0"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и контролю реквизитов ФС  </w:t>
      </w:r>
    </w:p>
    <w:p w14:paraId="21D24DD5"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4"/>
          <w:szCs w:val="24"/>
        </w:rPr>
      </w:pPr>
    </w:p>
    <w:p w14:paraId="1C00B8D3" w14:textId="77777777" w:rsidR="006C2506" w:rsidRDefault="006C2506" w:rsidP="006C2506">
      <w:pPr>
        <w:pStyle w:val="ConsPlusNormal"/>
        <w:widowControl/>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случае реализации подписания ФС в информационной инфраструктуре (автоматизированной системе) </w:t>
      </w:r>
      <w:r>
        <w:rPr>
          <w:rFonts w:ascii="Times New Roman" w:eastAsia="Times New Roman" w:hAnsi="Times New Roman"/>
          <w:sz w:val="28"/>
          <w:szCs w:val="24"/>
        </w:rPr>
        <w:t>Пользователя</w:t>
      </w:r>
      <w:r>
        <w:rPr>
          <w:rFonts w:ascii="Times New Roman" w:hAnsi="Times New Roman"/>
          <w:sz w:val="28"/>
          <w:szCs w:val="28"/>
        </w:rPr>
        <w:t xml:space="preserve"> </w:t>
      </w:r>
      <w:r>
        <w:rPr>
          <w:rFonts w:ascii="Times New Roman" w:hAnsi="Times New Roman" w:cs="Times New Roman"/>
          <w:iCs/>
          <w:sz w:val="28"/>
          <w:szCs w:val="28"/>
        </w:rPr>
        <w:t>Пользователи</w:t>
      </w:r>
      <w:r>
        <w:rPr>
          <w:rFonts w:ascii="Times New Roman" w:hAnsi="Times New Roman"/>
          <w:sz w:val="28"/>
          <w:szCs w:val="28"/>
        </w:rPr>
        <w:t xml:space="preserve"> должны обеспечивать защиту ФС при их передаче в Банк России посредством формирования ФС и контроля реквизитов ФС в информационной инфраструктуре (автоматизированной системе) с учетом следующего:</w:t>
      </w:r>
    </w:p>
    <w:p w14:paraId="62BF4553" w14:textId="77777777" w:rsidR="006C2506" w:rsidRDefault="006C2506" w:rsidP="006C2506">
      <w:pPr>
        <w:pStyle w:val="ConsPlusNormal"/>
        <w:widowControl/>
        <w:numPr>
          <w:ilvl w:val="1"/>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Контур формирования ФС и контур контроля реквизитов ФС </w:t>
      </w:r>
      <w:r>
        <w:rPr>
          <w:rFonts w:ascii="Times New Roman" w:hAnsi="Times New Roman"/>
          <w:sz w:val="28"/>
          <w:szCs w:val="28"/>
        </w:rPr>
        <w:br/>
        <w:t xml:space="preserve">в информационной инфраструктуре </w:t>
      </w:r>
      <w:r>
        <w:rPr>
          <w:rFonts w:ascii="Times New Roman" w:eastAsia="Times New Roman" w:hAnsi="Times New Roman"/>
          <w:sz w:val="28"/>
          <w:szCs w:val="24"/>
        </w:rPr>
        <w:t>Пользователя</w:t>
      </w:r>
      <w:r>
        <w:rPr>
          <w:rFonts w:ascii="Times New Roman" w:hAnsi="Times New Roman"/>
          <w:sz w:val="28"/>
          <w:szCs w:val="28"/>
        </w:rPr>
        <w:t xml:space="preserve"> должны быть реализованы с использованием разных рабочих мест и с привлечением отдельных работников для каждого из контуров.</w:t>
      </w:r>
    </w:p>
    <w:p w14:paraId="5ED376B7" w14:textId="77777777" w:rsidR="006C2506" w:rsidRDefault="006C2506" w:rsidP="006C2506">
      <w:pPr>
        <w:pStyle w:val="ConsPlusNormal"/>
        <w:widowControl/>
        <w:numPr>
          <w:ilvl w:val="1"/>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Объекты информационной инфраструктуры контура формирования ФС и контура контроля реквизитов ФС в информационной инфраструктуре </w:t>
      </w:r>
      <w:r>
        <w:rPr>
          <w:rFonts w:ascii="Times New Roman" w:eastAsia="Times New Roman" w:hAnsi="Times New Roman"/>
          <w:sz w:val="28"/>
          <w:szCs w:val="24"/>
        </w:rPr>
        <w:t>Пользователя</w:t>
      </w:r>
      <w:r>
        <w:rPr>
          <w:rFonts w:ascii="Times New Roman" w:hAnsi="Times New Roman"/>
          <w:sz w:val="28"/>
          <w:szCs w:val="28"/>
        </w:rPr>
        <w:t xml:space="preserve">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w:t>
      </w:r>
    </w:p>
    <w:p w14:paraId="717E2418" w14:textId="77777777" w:rsidR="006C2506" w:rsidRDefault="006C2506" w:rsidP="006C2506">
      <w:pPr>
        <w:pStyle w:val="ConsPlusNormal"/>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контуре формирования ФС на основе первичного документа </w:t>
      </w:r>
      <w:r>
        <w:rPr>
          <w:rFonts w:ascii="Times New Roman" w:hAnsi="Times New Roman"/>
          <w:sz w:val="28"/>
          <w:szCs w:val="28"/>
        </w:rPr>
        <w:br/>
        <w:t>в бумажной или электронной форме, или входящего ФС должны осуществляться:</w:t>
      </w:r>
    </w:p>
    <w:p w14:paraId="0F3B8FDA"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исходящего ФС, предназначенного для направления </w:t>
      </w:r>
      <w:r>
        <w:rPr>
          <w:rFonts w:ascii="Times New Roman" w:hAnsi="Times New Roman"/>
          <w:sz w:val="28"/>
          <w:szCs w:val="28"/>
        </w:rPr>
        <w:br/>
        <w:t>в СПФС;</w:t>
      </w:r>
    </w:p>
    <w:p w14:paraId="7B0A5DA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контроль реквизитов исходящего ФС, предназначенного </w:t>
      </w:r>
      <w:r>
        <w:rPr>
          <w:rFonts w:ascii="Times New Roman" w:hAnsi="Times New Roman"/>
          <w:sz w:val="28"/>
          <w:szCs w:val="28"/>
        </w:rPr>
        <w:br/>
        <w:t>для направления в СПФС;</w:t>
      </w:r>
    </w:p>
    <w:p w14:paraId="57B7F077"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подписание исходящего ФС, предназначенного для направления </w:t>
      </w:r>
      <w:r>
        <w:rPr>
          <w:rFonts w:ascii="Times New Roman" w:hAnsi="Times New Roman"/>
          <w:sz w:val="28"/>
          <w:szCs w:val="28"/>
        </w:rPr>
        <w:br/>
        <w:t xml:space="preserve">в СПФС, электронной подписью, применяемой в контуре формирования ФС, </w:t>
      </w:r>
      <w:r>
        <w:rPr>
          <w:rFonts w:ascii="Times New Roman" w:hAnsi="Times New Roman"/>
          <w:sz w:val="28"/>
          <w:szCs w:val="28"/>
        </w:rPr>
        <w:lastRenderedPageBreak/>
        <w:t>при положительном результате контроля реквизитов, предусмотренного предыдущим абзацем;</w:t>
      </w:r>
    </w:p>
    <w:p w14:paraId="4690D794"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направление исходящего ФС, предназначенного для направления </w:t>
      </w:r>
      <w:r>
        <w:rPr>
          <w:rFonts w:ascii="Times New Roman" w:hAnsi="Times New Roman"/>
          <w:sz w:val="28"/>
          <w:szCs w:val="28"/>
        </w:rPr>
        <w:br/>
        <w:t>в СПФС Банка России, в контур контроля реквизитов ФС.</w:t>
      </w:r>
    </w:p>
    <w:p w14:paraId="3DAB1425" w14:textId="77777777" w:rsidR="006C2506" w:rsidRDefault="006C2506" w:rsidP="006C2506">
      <w:pPr>
        <w:pStyle w:val="ConsPlusNormal"/>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В контуре контроля реквизитов ФС должны осуществляться:</w:t>
      </w:r>
    </w:p>
    <w:p w14:paraId="67309EF0"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контроль реквизитов исходящего ФС на соответствие реквизитам первичного документа в бумажной или электронной форме, или входящего ФС;</w:t>
      </w:r>
    </w:p>
    <w:p w14:paraId="4F4E52AD"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контроль на отсутствие дублирования исходящих ФС;</w:t>
      </w:r>
    </w:p>
    <w:p w14:paraId="0AC6897F"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передача исходящего ФС при положительном результате контроля реквизитов, предусмотренного абзацем вторым настоящего подпункта, </w:t>
      </w:r>
      <w:r>
        <w:rPr>
          <w:rFonts w:ascii="Times New Roman" w:hAnsi="Times New Roman"/>
          <w:sz w:val="28"/>
          <w:szCs w:val="28"/>
        </w:rPr>
        <w:br/>
        <w:t xml:space="preserve">на автоматизированное рабочее место обмена ФС. </w:t>
      </w:r>
    </w:p>
    <w:p w14:paraId="7D958E05"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6D76618E"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1897BA5"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2595AE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9015AC2"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403B492"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5D3314B0"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0BAD8101"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1A3AA76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5735026B"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27AAA135"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57F73C07"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2C6C736"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5ED54752"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371DF36D"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13105FE3"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63B3F49"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59F7B9B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0F9CBEC2" w14:textId="77777777" w:rsidR="006C2506" w:rsidRDefault="006C2506" w:rsidP="006C2506">
      <w:pPr>
        <w:pStyle w:val="3"/>
        <w:numPr>
          <w:ilvl w:val="2"/>
          <w:numId w:val="3"/>
        </w:numPr>
        <w:spacing w:before="0" w:line="240" w:lineRule="auto"/>
        <w:ind w:left="6237" w:hanging="850"/>
        <w:jc w:val="left"/>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Приложение 9</w:t>
      </w:r>
    </w:p>
    <w:p w14:paraId="0B4ED612"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hanging="283"/>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A772FDA" w14:textId="77777777" w:rsidR="006C2506" w:rsidRDefault="006C2506" w:rsidP="006C2506">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p>
    <w:p w14:paraId="7973AAB0" w14:textId="77777777" w:rsidR="006C2506" w:rsidRDefault="006C2506" w:rsidP="006C2506">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p>
    <w:p w14:paraId="656822BD"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p>
    <w:p w14:paraId="67098FCA"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УТВЕРЖДАЮ</w:t>
      </w:r>
    </w:p>
    <w:p w14:paraId="74DE1E2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_____________________________</w:t>
      </w:r>
    </w:p>
    <w:p w14:paraId="0836F1D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(подпись, Ф.И.О. руководителя (лица, его замещающего), или должностного лица, заключившего Договор от имени Пользователя)</w:t>
      </w:r>
    </w:p>
    <w:p w14:paraId="3EE7B55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_____________________________</w:t>
      </w:r>
    </w:p>
    <w:p w14:paraId="5A23CED3"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(наименование Пользователя)</w:t>
      </w:r>
    </w:p>
    <w:p w14:paraId="2AC24BCC"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424" w:firstLine="5387"/>
        <w:jc w:val="center"/>
        <w:rPr>
          <w:rFonts w:ascii="Times New Roman" w:hAnsi="Times New Roman" w:cs="Times New Roman"/>
          <w:sz w:val="24"/>
          <w:szCs w:val="24"/>
        </w:rPr>
      </w:pPr>
      <w:r>
        <w:rPr>
          <w:rFonts w:ascii="Times New Roman" w:hAnsi="Times New Roman" w:cs="Times New Roman"/>
          <w:sz w:val="24"/>
        </w:rPr>
        <w:t>«___» __________________ г.</w:t>
      </w:r>
    </w:p>
    <w:p w14:paraId="7AE28E19"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rFonts w:ascii="Times New Roman" w:hAnsi="Times New Roman" w:cs="Times New Roman"/>
          <w:sz w:val="24"/>
          <w:szCs w:val="24"/>
        </w:rPr>
      </w:pPr>
      <w:r>
        <w:rPr>
          <w:rFonts w:ascii="Times New Roman" w:hAnsi="Times New Roman" w:cs="Times New Roman"/>
          <w:sz w:val="24"/>
          <w:szCs w:val="24"/>
        </w:rPr>
        <w:t>АКТ</w:t>
      </w:r>
    </w:p>
    <w:p w14:paraId="60724FBD" w14:textId="77777777" w:rsidR="006C2506" w:rsidRDefault="006C2506" w:rsidP="006C250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3"/>
        <w:rPr>
          <w:rFonts w:ascii="Times New Roman" w:hAnsi="Times New Roman" w:cs="Times New Roman"/>
          <w:sz w:val="24"/>
        </w:rPr>
      </w:pPr>
      <w:r>
        <w:rPr>
          <w:rFonts w:ascii="Times New Roman" w:hAnsi="Times New Roman" w:cs="Times New Roman"/>
          <w:sz w:val="28"/>
          <w:szCs w:val="28"/>
        </w:rPr>
        <w:t>проведения самостоятельной оценки выполнения требований к защите информации</w:t>
      </w:r>
      <w:r>
        <w:rPr>
          <w:rFonts w:ascii="Times New Roman" w:eastAsia="Times New Roman" w:hAnsi="Times New Roman"/>
          <w:sz w:val="28"/>
          <w:szCs w:val="28"/>
        </w:rPr>
        <w:t xml:space="preserve"> при обмене ФС с использованием СПФС</w:t>
      </w:r>
    </w:p>
    <w:p w14:paraId="1C69ECD7" w14:textId="77777777" w:rsidR="006C2506" w:rsidRDefault="006C2506" w:rsidP="006C250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3"/>
        <w:rPr>
          <w:rFonts w:ascii="Times New Roman" w:hAnsi="Times New Roman" w:cs="Times New Roman"/>
          <w:sz w:val="24"/>
        </w:rPr>
      </w:pPr>
    </w:p>
    <w:p w14:paraId="26AFAC27"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4"/>
          <w:szCs w:val="24"/>
        </w:rPr>
      </w:pPr>
    </w:p>
    <w:p w14:paraId="3C6C28EA"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Настоящий акт составлен по результатам проведения самостоятельной оценки выполнения требований к защите информации</w:t>
      </w:r>
      <w:r>
        <w:rPr>
          <w:rFonts w:ascii="Times New Roman" w:eastAsia="Times New Roman" w:hAnsi="Times New Roman"/>
          <w:sz w:val="24"/>
          <w:szCs w:val="24"/>
        </w:rPr>
        <w:t>.</w:t>
      </w:r>
    </w:p>
    <w:p w14:paraId="1C6A5D3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Комиссия</w:t>
      </w:r>
      <w:r>
        <w:rPr>
          <w:rFonts w:ascii="Times New Roman" w:eastAsia="Times New Roman" w:hAnsi="Times New Roman"/>
          <w:sz w:val="24"/>
          <w:szCs w:val="24"/>
          <w:vertAlign w:val="superscript"/>
        </w:rPr>
        <w:footnoteReference w:id="30"/>
      </w:r>
      <w:r>
        <w:rPr>
          <w:rFonts w:ascii="Times New Roman" w:eastAsia="Times New Roman" w:hAnsi="Times New Roman"/>
          <w:sz w:val="28"/>
          <w:szCs w:val="28"/>
        </w:rPr>
        <w:t xml:space="preserve"> ___________________</w:t>
      </w:r>
      <w:r>
        <w:rPr>
          <w:rFonts w:ascii="Times New Roman" w:eastAsia="Times New Roman" w:hAnsi="Times New Roman"/>
        </w:rPr>
        <w:t>(указывается наименование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 xml:space="preserve">созданная на основании ________________ </w:t>
      </w:r>
      <w:r>
        <w:rPr>
          <w:rFonts w:ascii="Times New Roman" w:eastAsia="Times New Roman" w:hAnsi="Times New Roman"/>
          <w:sz w:val="24"/>
          <w:szCs w:val="24"/>
        </w:rPr>
        <w:t>(</w:t>
      </w:r>
      <w:r>
        <w:rPr>
          <w:rFonts w:ascii="Times New Roman" w:eastAsia="Times New Roman" w:hAnsi="Times New Roman"/>
        </w:rPr>
        <w:t>указывается наименование, дата и номер распорядительного документа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6C2506" w14:paraId="4B7E3F38" w14:textId="77777777" w:rsidTr="006C2506">
        <w:tc>
          <w:tcPr>
            <w:tcW w:w="708" w:type="dxa"/>
          </w:tcPr>
          <w:p w14:paraId="378605E1" w14:textId="77777777" w:rsidR="006C2506" w:rsidRDefault="006C2506">
            <w:pPr>
              <w:spacing w:after="0"/>
              <w:jc w:val="both"/>
              <w:rPr>
                <w:rFonts w:ascii="Times New Roman" w:eastAsia="Times New Roman" w:hAnsi="Times New Roman"/>
                <w:sz w:val="24"/>
                <w:szCs w:val="24"/>
              </w:rPr>
            </w:pPr>
          </w:p>
        </w:tc>
        <w:tc>
          <w:tcPr>
            <w:tcW w:w="3240" w:type="dxa"/>
            <w:hideMark/>
          </w:tcPr>
          <w:p w14:paraId="2B9C63DA"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5600" w:type="dxa"/>
            <w:tcBorders>
              <w:top w:val="nil"/>
              <w:left w:val="nil"/>
              <w:bottom w:val="single" w:sz="4" w:space="0" w:color="auto"/>
              <w:right w:val="nil"/>
            </w:tcBorders>
          </w:tcPr>
          <w:p w14:paraId="29AF773E" w14:textId="77777777" w:rsidR="006C2506" w:rsidRDefault="006C2506">
            <w:pPr>
              <w:spacing w:after="0"/>
              <w:jc w:val="center"/>
              <w:rPr>
                <w:rFonts w:ascii="Times New Roman" w:eastAsia="Times New Roman" w:hAnsi="Times New Roman"/>
                <w:sz w:val="24"/>
                <w:szCs w:val="24"/>
              </w:rPr>
            </w:pPr>
          </w:p>
        </w:tc>
      </w:tr>
      <w:tr w:rsidR="006C2506" w14:paraId="5175AB53" w14:textId="77777777" w:rsidTr="006C2506">
        <w:tc>
          <w:tcPr>
            <w:tcW w:w="708" w:type="dxa"/>
          </w:tcPr>
          <w:p w14:paraId="454C1BF0" w14:textId="77777777" w:rsidR="006C2506" w:rsidRDefault="006C2506">
            <w:pPr>
              <w:spacing w:after="0"/>
              <w:jc w:val="both"/>
              <w:rPr>
                <w:rFonts w:ascii="Times New Roman" w:eastAsia="Times New Roman" w:hAnsi="Times New Roman"/>
                <w:sz w:val="24"/>
                <w:szCs w:val="24"/>
              </w:rPr>
            </w:pPr>
          </w:p>
        </w:tc>
        <w:tc>
          <w:tcPr>
            <w:tcW w:w="3240" w:type="dxa"/>
            <w:hideMark/>
          </w:tcPr>
          <w:p w14:paraId="13D8A2CD"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5600" w:type="dxa"/>
            <w:tcBorders>
              <w:top w:val="single" w:sz="4" w:space="0" w:color="auto"/>
              <w:left w:val="nil"/>
              <w:bottom w:val="single" w:sz="4" w:space="0" w:color="auto"/>
              <w:right w:val="nil"/>
            </w:tcBorders>
            <w:hideMark/>
          </w:tcPr>
          <w:p w14:paraId="78EA596D"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263BBF0D" w14:textId="77777777" w:rsidTr="006C2506">
        <w:tc>
          <w:tcPr>
            <w:tcW w:w="708" w:type="dxa"/>
          </w:tcPr>
          <w:p w14:paraId="2A3A6B64" w14:textId="77777777" w:rsidR="006C2506" w:rsidRDefault="006C2506">
            <w:pPr>
              <w:spacing w:after="0"/>
              <w:jc w:val="both"/>
              <w:rPr>
                <w:rFonts w:ascii="Times New Roman" w:eastAsia="Times New Roman" w:hAnsi="Times New Roman"/>
                <w:sz w:val="24"/>
                <w:szCs w:val="24"/>
              </w:rPr>
            </w:pPr>
          </w:p>
        </w:tc>
        <w:tc>
          <w:tcPr>
            <w:tcW w:w="3240" w:type="dxa"/>
          </w:tcPr>
          <w:p w14:paraId="1E36A5CF"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3183BECE"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6616C9C7" w14:textId="77777777" w:rsidTr="006C2506">
        <w:tc>
          <w:tcPr>
            <w:tcW w:w="708" w:type="dxa"/>
          </w:tcPr>
          <w:p w14:paraId="5D1D23DF" w14:textId="77777777" w:rsidR="006C2506" w:rsidRDefault="006C2506">
            <w:pPr>
              <w:spacing w:after="0"/>
              <w:jc w:val="both"/>
              <w:rPr>
                <w:rFonts w:ascii="Times New Roman" w:eastAsia="Times New Roman" w:hAnsi="Times New Roman"/>
                <w:sz w:val="24"/>
                <w:szCs w:val="24"/>
              </w:rPr>
            </w:pPr>
          </w:p>
        </w:tc>
        <w:tc>
          <w:tcPr>
            <w:tcW w:w="3240" w:type="dxa"/>
          </w:tcPr>
          <w:p w14:paraId="41F60D29"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1763ADFF"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19752438" w14:textId="77777777" w:rsidTr="006C2506">
        <w:tc>
          <w:tcPr>
            <w:tcW w:w="708" w:type="dxa"/>
          </w:tcPr>
          <w:p w14:paraId="1347D5B3" w14:textId="77777777" w:rsidR="006C2506" w:rsidRDefault="006C2506">
            <w:pPr>
              <w:spacing w:after="0"/>
              <w:jc w:val="both"/>
              <w:rPr>
                <w:rFonts w:ascii="Times New Roman" w:eastAsia="Times New Roman" w:hAnsi="Times New Roman"/>
                <w:sz w:val="24"/>
                <w:szCs w:val="24"/>
              </w:rPr>
            </w:pPr>
          </w:p>
        </w:tc>
        <w:tc>
          <w:tcPr>
            <w:tcW w:w="3240" w:type="dxa"/>
          </w:tcPr>
          <w:p w14:paraId="45DDF7EA"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nil"/>
              <w:right w:val="nil"/>
            </w:tcBorders>
            <w:hideMark/>
          </w:tcPr>
          <w:p w14:paraId="6F7C9536"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(наименование должности, инициалы, фамилия)</w:t>
            </w:r>
          </w:p>
        </w:tc>
      </w:tr>
    </w:tbl>
    <w:p w14:paraId="3DFB2587"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8"/>
          <w:szCs w:val="28"/>
        </w:rPr>
      </w:pPr>
      <w:r>
        <w:rPr>
          <w:rFonts w:ascii="Times New Roman" w:eastAsia="Times New Roman" w:hAnsi="Times New Roman"/>
          <w:sz w:val="28"/>
          <w:szCs w:val="28"/>
        </w:rPr>
        <w:t>провела самостоятельную оценку выполнения требований к защите информации.</w:t>
      </w:r>
    </w:p>
    <w:p w14:paraId="66DB73D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Times New Roman" w:hAnsi="Times New Roman" w:cs="Times New Roman"/>
          <w:sz w:val="24"/>
          <w:szCs w:val="24"/>
        </w:rPr>
      </w:pPr>
      <w:r>
        <w:rPr>
          <w:rFonts w:ascii="Times New Roman" w:hAnsi="Times New Roman" w:cs="Times New Roman"/>
          <w:sz w:val="24"/>
        </w:rPr>
        <w:t>В ходе проверки установлена степень выполнения Пользователем следующих требований по защите информации</w:t>
      </w:r>
      <w:r>
        <w:rPr>
          <w:rFonts w:ascii="Times New Roman" w:hAnsi="Times New Roman" w:cs="Times New Roman"/>
          <w:sz w:val="24"/>
          <w:szCs w:val="24"/>
        </w:rPr>
        <w:t xml:space="preserve">. </w:t>
      </w:r>
    </w:p>
    <w:p w14:paraId="0BF73FF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Times New Roman" w:hAnsi="Times New Roman" w:cs="Times New Roman"/>
          <w:sz w:val="24"/>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216"/>
        <w:gridCol w:w="1701"/>
        <w:gridCol w:w="1559"/>
      </w:tblGrid>
      <w:tr w:rsidR="006C2506" w14:paraId="5BEBD617"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75CD5AC" w14:textId="77777777" w:rsidR="006C2506" w:rsidRDefault="006C2506">
            <w:pPr>
              <w:rPr>
                <w:rFonts w:ascii="Times New Roman" w:hAnsi="Times New Roman" w:cs="Times New Roman"/>
                <w:sz w:val="23"/>
              </w:rPr>
            </w:pPr>
            <w:r>
              <w:rPr>
                <w:rFonts w:ascii="Times New Roman" w:hAnsi="Times New Roman" w:cs="Times New Roman"/>
                <w:sz w:val="23"/>
              </w:rPr>
              <w:t>№ п/п</w:t>
            </w:r>
          </w:p>
        </w:tc>
        <w:tc>
          <w:tcPr>
            <w:tcW w:w="5216" w:type="dxa"/>
            <w:tcBorders>
              <w:top w:val="single" w:sz="4" w:space="0" w:color="auto"/>
              <w:left w:val="single" w:sz="4" w:space="0" w:color="auto"/>
              <w:bottom w:val="single" w:sz="4" w:space="0" w:color="auto"/>
              <w:right w:val="single" w:sz="4" w:space="0" w:color="auto"/>
            </w:tcBorders>
            <w:vAlign w:val="center"/>
            <w:hideMark/>
          </w:tcPr>
          <w:p w14:paraId="2F7DE826" w14:textId="77777777" w:rsidR="006C2506" w:rsidRDefault="006C2506">
            <w:pPr>
              <w:rPr>
                <w:rFonts w:ascii="Times New Roman" w:hAnsi="Times New Roman" w:cs="Times New Roman"/>
                <w:sz w:val="23"/>
              </w:rPr>
            </w:pPr>
            <w:r>
              <w:rPr>
                <w:rFonts w:ascii="Times New Roman" w:hAnsi="Times New Roman" w:cs="Times New Roman"/>
                <w:sz w:val="23"/>
              </w:rPr>
              <w:t>Содержание требований по защите информации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3FCA48" w14:textId="77777777" w:rsidR="006C2506" w:rsidRDefault="006C2506">
            <w:pPr>
              <w:rPr>
                <w:rFonts w:ascii="Times New Roman" w:hAnsi="Times New Roman" w:cs="Times New Roman"/>
                <w:sz w:val="23"/>
              </w:rPr>
            </w:pPr>
            <w:r>
              <w:rPr>
                <w:rFonts w:ascii="Times New Roman" w:hAnsi="Times New Roman" w:cs="Times New Roman"/>
                <w:sz w:val="23"/>
              </w:rPr>
              <w:t>Степень выполнения (выполняется/</w:t>
            </w:r>
            <w:r>
              <w:rPr>
                <w:rFonts w:ascii="Times New Roman" w:hAnsi="Times New Roman" w:cs="Times New Roman"/>
                <w:sz w:val="23"/>
              </w:rPr>
              <w:lastRenderedPageBreak/>
              <w:t>выполняется частично/не выполняется)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3FE2C8" w14:textId="77777777" w:rsidR="006C2506" w:rsidRDefault="006C2506">
            <w:pPr>
              <w:rPr>
                <w:rFonts w:ascii="Times New Roman" w:hAnsi="Times New Roman" w:cs="Times New Roman"/>
                <w:sz w:val="23"/>
              </w:rPr>
            </w:pPr>
            <w:r>
              <w:rPr>
                <w:rFonts w:ascii="Times New Roman" w:hAnsi="Times New Roman" w:cs="Times New Roman"/>
                <w:sz w:val="23"/>
              </w:rPr>
              <w:lastRenderedPageBreak/>
              <w:t xml:space="preserve">Недостатки (при </w:t>
            </w:r>
            <w:r>
              <w:rPr>
                <w:rFonts w:ascii="Times New Roman" w:hAnsi="Times New Roman" w:cs="Times New Roman"/>
                <w:sz w:val="23"/>
              </w:rPr>
              <w:lastRenderedPageBreak/>
              <w:t>частичном выполнении)</w:t>
            </w:r>
          </w:p>
        </w:tc>
      </w:tr>
      <w:tr w:rsidR="006C2506" w14:paraId="280CD1D8"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1811C7B" w14:textId="77777777" w:rsidR="006C2506" w:rsidRDefault="006C2506">
            <w:pPr>
              <w:rPr>
                <w:rFonts w:ascii="Times New Roman" w:hAnsi="Times New Roman" w:cs="Times New Roman"/>
                <w:sz w:val="23"/>
              </w:rPr>
            </w:pPr>
            <w:r>
              <w:rPr>
                <w:rFonts w:ascii="Times New Roman" w:hAnsi="Times New Roman" w:cs="Times New Roman"/>
                <w:sz w:val="23"/>
              </w:rPr>
              <w:lastRenderedPageBreak/>
              <w:t>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12E5248" w14:textId="77777777" w:rsidR="006C2506" w:rsidRDefault="006C2506">
            <w:pPr>
              <w:rPr>
                <w:rFonts w:ascii="Times New Roman" w:hAnsi="Times New Roman" w:cs="Times New Roman"/>
                <w:sz w:val="23"/>
              </w:rPr>
            </w:pPr>
            <w:r>
              <w:rPr>
                <w:rFonts w:ascii="Times New Roman" w:hAnsi="Times New Roman" w:cs="Times New Roman"/>
                <w:sz w:val="23"/>
              </w:rPr>
              <w:t>Объекты информационной инфраструктуры, используемые при осуществлении обмена ФС через СПФС, размещены в выделенных (отдельных) сегментах (группах сегментов) вычислительных сетей.</w:t>
            </w:r>
          </w:p>
        </w:tc>
        <w:tc>
          <w:tcPr>
            <w:tcW w:w="1701" w:type="dxa"/>
            <w:tcBorders>
              <w:top w:val="single" w:sz="4" w:space="0" w:color="auto"/>
              <w:left w:val="single" w:sz="4" w:space="0" w:color="auto"/>
              <w:bottom w:val="single" w:sz="4" w:space="0" w:color="auto"/>
              <w:right w:val="single" w:sz="4" w:space="0" w:color="auto"/>
            </w:tcBorders>
            <w:vAlign w:val="center"/>
          </w:tcPr>
          <w:p w14:paraId="79176574"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19BFB85" w14:textId="77777777" w:rsidR="006C2506" w:rsidRDefault="006C2506">
            <w:pPr>
              <w:rPr>
                <w:rFonts w:ascii="Times New Roman" w:hAnsi="Times New Roman" w:cs="Times New Roman"/>
                <w:sz w:val="23"/>
              </w:rPr>
            </w:pPr>
          </w:p>
        </w:tc>
      </w:tr>
      <w:tr w:rsidR="006C2506" w14:paraId="451FFDB4"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EDB0B9C" w14:textId="77777777" w:rsidR="006C2506" w:rsidRDefault="006C2506">
            <w:pPr>
              <w:rPr>
                <w:rFonts w:ascii="Times New Roman" w:hAnsi="Times New Roman" w:cs="Times New Roman"/>
                <w:sz w:val="23"/>
              </w:rPr>
            </w:pPr>
            <w:r>
              <w:rPr>
                <w:rFonts w:ascii="Times New Roman" w:hAnsi="Times New Roman" w:cs="Times New Roman"/>
                <w:sz w:val="23"/>
              </w:rPr>
              <w:t>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045925BC" w14:textId="77777777" w:rsidR="006C2506" w:rsidRDefault="006C2506">
            <w:pPr>
              <w:rPr>
                <w:rFonts w:ascii="Times New Roman" w:hAnsi="Times New Roman" w:cs="Times New Roman"/>
                <w:sz w:val="23"/>
              </w:rPr>
            </w:pPr>
            <w:r>
              <w:rPr>
                <w:rFonts w:ascii="Times New Roman" w:hAnsi="Times New Roman" w:cs="Times New Roman"/>
                <w:sz w:val="23"/>
              </w:rPr>
              <w:t>Для объектов информационной инфраструктуры в пределах указанного сегмента (группы сегментов) вычислительных сетей Пользователь реализует меры защиты информации по следующим направлениям: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094A67" w14:textId="77777777" w:rsidR="006C2506" w:rsidRDefault="006C2506">
            <w:pPr>
              <w:rPr>
                <w:rFonts w:ascii="Times New Roman" w:hAnsi="Times New Roman" w:cs="Times New Roman"/>
                <w:sz w:val="23"/>
              </w:rPr>
            </w:pPr>
            <w:r>
              <w:rPr>
                <w:rFonts w:ascii="Times New Roman" w:hAnsi="Times New Roman" w:cs="Times New Roman"/>
                <w:sz w:val="23"/>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783898" w14:textId="77777777" w:rsidR="006C2506" w:rsidRDefault="006C2506">
            <w:pPr>
              <w:rPr>
                <w:rFonts w:ascii="Times New Roman" w:hAnsi="Times New Roman" w:cs="Times New Roman"/>
                <w:sz w:val="23"/>
              </w:rPr>
            </w:pPr>
            <w:r>
              <w:rPr>
                <w:rFonts w:ascii="Times New Roman" w:hAnsi="Times New Roman" w:cs="Times New Roman"/>
                <w:sz w:val="23"/>
              </w:rPr>
              <w:t>-</w:t>
            </w:r>
          </w:p>
        </w:tc>
      </w:tr>
      <w:tr w:rsidR="006C2506" w14:paraId="65192A21"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7754BE1A" w14:textId="77777777" w:rsidR="006C2506" w:rsidRDefault="006C2506">
            <w:pPr>
              <w:rPr>
                <w:rFonts w:ascii="Times New Roman" w:hAnsi="Times New Roman" w:cs="Times New Roman"/>
                <w:sz w:val="23"/>
              </w:rPr>
            </w:pPr>
            <w:r>
              <w:rPr>
                <w:rFonts w:ascii="Times New Roman" w:hAnsi="Times New Roman" w:cs="Times New Roman"/>
                <w:sz w:val="23"/>
              </w:rPr>
              <w:t>2.1.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090DD1E0" w14:textId="77777777" w:rsidR="006C2506" w:rsidRDefault="006C2506">
            <w:pPr>
              <w:rPr>
                <w:rFonts w:ascii="Times New Roman" w:hAnsi="Times New Roman" w:cs="Times New Roman"/>
                <w:sz w:val="23"/>
              </w:rPr>
            </w:pPr>
            <w:r>
              <w:rPr>
                <w:rFonts w:ascii="Times New Roman" w:hAnsi="Times New Roman" w:cs="Times New Roman"/>
                <w:sz w:val="23"/>
              </w:rPr>
              <w:t>обеспечение защиты информации при управлении доступом;</w:t>
            </w:r>
          </w:p>
        </w:tc>
        <w:tc>
          <w:tcPr>
            <w:tcW w:w="1701" w:type="dxa"/>
            <w:tcBorders>
              <w:top w:val="single" w:sz="4" w:space="0" w:color="auto"/>
              <w:left w:val="single" w:sz="4" w:space="0" w:color="auto"/>
              <w:bottom w:val="single" w:sz="4" w:space="0" w:color="auto"/>
              <w:right w:val="single" w:sz="4" w:space="0" w:color="auto"/>
            </w:tcBorders>
            <w:vAlign w:val="center"/>
          </w:tcPr>
          <w:p w14:paraId="72393D89"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8FAB5B2" w14:textId="77777777" w:rsidR="006C2506" w:rsidRDefault="006C2506">
            <w:pPr>
              <w:rPr>
                <w:rFonts w:ascii="Times New Roman" w:hAnsi="Times New Roman" w:cs="Times New Roman"/>
                <w:sz w:val="23"/>
              </w:rPr>
            </w:pPr>
          </w:p>
        </w:tc>
      </w:tr>
      <w:tr w:rsidR="006C2506" w14:paraId="045D702F"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172243C" w14:textId="77777777" w:rsidR="006C2506" w:rsidRDefault="006C2506">
            <w:pPr>
              <w:rPr>
                <w:rFonts w:ascii="Times New Roman" w:hAnsi="Times New Roman" w:cs="Times New Roman"/>
                <w:sz w:val="23"/>
              </w:rPr>
            </w:pPr>
            <w:r>
              <w:rPr>
                <w:rFonts w:ascii="Times New Roman" w:hAnsi="Times New Roman" w:cs="Times New Roman"/>
                <w:sz w:val="23"/>
              </w:rPr>
              <w:t>2.2.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62E4C904" w14:textId="77777777" w:rsidR="006C2506" w:rsidRDefault="006C2506">
            <w:pPr>
              <w:rPr>
                <w:rFonts w:ascii="Times New Roman" w:hAnsi="Times New Roman" w:cs="Times New Roman"/>
                <w:sz w:val="23"/>
              </w:rPr>
            </w:pPr>
            <w:r>
              <w:rPr>
                <w:rFonts w:ascii="Times New Roman" w:hAnsi="Times New Roman" w:cs="Times New Roman"/>
                <w:sz w:val="23"/>
              </w:rPr>
              <w:t>обеспечение защиты вычислительных сетей;</w:t>
            </w:r>
          </w:p>
        </w:tc>
        <w:tc>
          <w:tcPr>
            <w:tcW w:w="1701" w:type="dxa"/>
            <w:tcBorders>
              <w:top w:val="single" w:sz="4" w:space="0" w:color="auto"/>
              <w:left w:val="single" w:sz="4" w:space="0" w:color="auto"/>
              <w:bottom w:val="single" w:sz="4" w:space="0" w:color="auto"/>
              <w:right w:val="single" w:sz="4" w:space="0" w:color="auto"/>
            </w:tcBorders>
            <w:vAlign w:val="center"/>
          </w:tcPr>
          <w:p w14:paraId="7E0099A2"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812CD5D" w14:textId="77777777" w:rsidR="006C2506" w:rsidRDefault="006C2506">
            <w:pPr>
              <w:rPr>
                <w:rFonts w:ascii="Times New Roman" w:hAnsi="Times New Roman" w:cs="Times New Roman"/>
                <w:sz w:val="23"/>
              </w:rPr>
            </w:pPr>
          </w:p>
        </w:tc>
      </w:tr>
      <w:tr w:rsidR="006C2506" w14:paraId="46DFE19D"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FA5773F" w14:textId="77777777" w:rsidR="006C2506" w:rsidRDefault="006C2506">
            <w:pPr>
              <w:rPr>
                <w:rFonts w:ascii="Times New Roman" w:hAnsi="Times New Roman" w:cs="Times New Roman"/>
                <w:sz w:val="23"/>
              </w:rPr>
            </w:pPr>
            <w:r>
              <w:rPr>
                <w:rFonts w:ascii="Times New Roman" w:hAnsi="Times New Roman" w:cs="Times New Roman"/>
                <w:sz w:val="23"/>
              </w:rPr>
              <w:t>2.3.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9DC59E4" w14:textId="77777777" w:rsidR="006C2506" w:rsidRDefault="006C2506">
            <w:pPr>
              <w:rPr>
                <w:rFonts w:ascii="Times New Roman" w:hAnsi="Times New Roman" w:cs="Times New Roman"/>
                <w:sz w:val="23"/>
              </w:rPr>
            </w:pPr>
            <w:r>
              <w:rPr>
                <w:rFonts w:ascii="Times New Roman" w:hAnsi="Times New Roman" w:cs="Times New Roman"/>
                <w:sz w:val="23"/>
              </w:rPr>
              <w:t>контроль целостности и защищенности информационной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14:paraId="75716DE5"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B91E3E1" w14:textId="77777777" w:rsidR="006C2506" w:rsidRDefault="006C2506">
            <w:pPr>
              <w:rPr>
                <w:rFonts w:ascii="Times New Roman" w:hAnsi="Times New Roman" w:cs="Times New Roman"/>
                <w:sz w:val="23"/>
              </w:rPr>
            </w:pPr>
          </w:p>
        </w:tc>
      </w:tr>
      <w:tr w:rsidR="006C2506" w14:paraId="59F0AEAB"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5DF2AB1" w14:textId="77777777" w:rsidR="006C2506" w:rsidRDefault="006C2506">
            <w:pPr>
              <w:rPr>
                <w:rFonts w:ascii="Times New Roman" w:hAnsi="Times New Roman" w:cs="Times New Roman"/>
                <w:sz w:val="23"/>
              </w:rPr>
            </w:pPr>
            <w:r>
              <w:rPr>
                <w:rFonts w:ascii="Times New Roman" w:hAnsi="Times New Roman" w:cs="Times New Roman"/>
                <w:sz w:val="23"/>
              </w:rPr>
              <w:t>2.4.</w:t>
            </w:r>
          </w:p>
        </w:tc>
        <w:tc>
          <w:tcPr>
            <w:tcW w:w="5216" w:type="dxa"/>
            <w:tcBorders>
              <w:top w:val="single" w:sz="4" w:space="0" w:color="auto"/>
              <w:left w:val="single" w:sz="4" w:space="0" w:color="auto"/>
              <w:bottom w:val="single" w:sz="4" w:space="0" w:color="auto"/>
              <w:right w:val="single" w:sz="4" w:space="0" w:color="auto"/>
            </w:tcBorders>
            <w:vAlign w:val="center"/>
            <w:hideMark/>
          </w:tcPr>
          <w:p w14:paraId="2D7575EF" w14:textId="77777777" w:rsidR="006C2506" w:rsidRDefault="006C2506">
            <w:pPr>
              <w:rPr>
                <w:rFonts w:ascii="Times New Roman" w:hAnsi="Times New Roman" w:cs="Times New Roman"/>
                <w:sz w:val="23"/>
              </w:rPr>
            </w:pPr>
            <w:r>
              <w:rPr>
                <w:rFonts w:ascii="Times New Roman" w:hAnsi="Times New Roman" w:cs="Times New Roman"/>
                <w:sz w:val="23"/>
              </w:rPr>
              <w:t>защита от вредоносного кода;</w:t>
            </w:r>
          </w:p>
        </w:tc>
        <w:tc>
          <w:tcPr>
            <w:tcW w:w="1701" w:type="dxa"/>
            <w:tcBorders>
              <w:top w:val="single" w:sz="4" w:space="0" w:color="auto"/>
              <w:left w:val="single" w:sz="4" w:space="0" w:color="auto"/>
              <w:bottom w:val="single" w:sz="4" w:space="0" w:color="auto"/>
              <w:right w:val="single" w:sz="4" w:space="0" w:color="auto"/>
            </w:tcBorders>
            <w:vAlign w:val="center"/>
          </w:tcPr>
          <w:p w14:paraId="0E3A1D0E"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67963A5" w14:textId="77777777" w:rsidR="006C2506" w:rsidRDefault="006C2506">
            <w:pPr>
              <w:rPr>
                <w:rFonts w:ascii="Times New Roman" w:hAnsi="Times New Roman" w:cs="Times New Roman"/>
                <w:sz w:val="23"/>
              </w:rPr>
            </w:pPr>
          </w:p>
        </w:tc>
      </w:tr>
      <w:tr w:rsidR="006C2506" w14:paraId="5BF64CA2"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169CE63" w14:textId="77777777" w:rsidR="006C2506" w:rsidRDefault="006C2506">
            <w:pPr>
              <w:rPr>
                <w:rFonts w:ascii="Times New Roman" w:hAnsi="Times New Roman" w:cs="Times New Roman"/>
                <w:sz w:val="23"/>
              </w:rPr>
            </w:pPr>
            <w:r>
              <w:rPr>
                <w:rFonts w:ascii="Times New Roman" w:hAnsi="Times New Roman" w:cs="Times New Roman"/>
                <w:sz w:val="23"/>
              </w:rPr>
              <w:t>2.5.</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31F4D88" w14:textId="77777777" w:rsidR="006C2506" w:rsidRDefault="006C2506">
            <w:pPr>
              <w:rPr>
                <w:rFonts w:ascii="Times New Roman" w:hAnsi="Times New Roman" w:cs="Times New Roman"/>
                <w:sz w:val="23"/>
              </w:rPr>
            </w:pPr>
            <w:r>
              <w:rPr>
                <w:rFonts w:ascii="Times New Roman" w:hAnsi="Times New Roman" w:cs="Times New Roman"/>
                <w:sz w:val="23"/>
              </w:rPr>
              <w:t>предотвращение утечек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14:paraId="72EE42A1"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397F1931" w14:textId="77777777" w:rsidR="006C2506" w:rsidRDefault="006C2506">
            <w:pPr>
              <w:rPr>
                <w:rFonts w:ascii="Times New Roman" w:hAnsi="Times New Roman" w:cs="Times New Roman"/>
                <w:sz w:val="23"/>
              </w:rPr>
            </w:pPr>
          </w:p>
        </w:tc>
      </w:tr>
      <w:tr w:rsidR="006C2506" w14:paraId="23A8B36D"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2E6C8E8" w14:textId="77777777" w:rsidR="006C2506" w:rsidRDefault="006C2506">
            <w:pPr>
              <w:rPr>
                <w:rFonts w:ascii="Times New Roman" w:hAnsi="Times New Roman" w:cs="Times New Roman"/>
                <w:sz w:val="23"/>
              </w:rPr>
            </w:pPr>
            <w:r>
              <w:rPr>
                <w:rFonts w:ascii="Times New Roman" w:hAnsi="Times New Roman" w:cs="Times New Roman"/>
                <w:sz w:val="23"/>
              </w:rPr>
              <w:t>2.6.</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AB62EE5" w14:textId="77777777" w:rsidR="006C2506" w:rsidRDefault="006C2506">
            <w:pPr>
              <w:rPr>
                <w:rFonts w:ascii="Times New Roman" w:hAnsi="Times New Roman" w:cs="Times New Roman"/>
                <w:sz w:val="23"/>
              </w:rPr>
            </w:pPr>
            <w:r>
              <w:rPr>
                <w:rFonts w:ascii="Times New Roman" w:hAnsi="Times New Roman" w:cs="Times New Roman"/>
                <w:sz w:val="23"/>
              </w:rPr>
              <w:t>управление инцидентами защиты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14:paraId="7A31CD05"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393441B" w14:textId="77777777" w:rsidR="006C2506" w:rsidRDefault="006C2506">
            <w:pPr>
              <w:rPr>
                <w:rFonts w:ascii="Times New Roman" w:hAnsi="Times New Roman" w:cs="Times New Roman"/>
                <w:sz w:val="23"/>
              </w:rPr>
            </w:pPr>
          </w:p>
        </w:tc>
      </w:tr>
      <w:tr w:rsidR="006C2506" w14:paraId="0F860381"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9F81A7E" w14:textId="77777777" w:rsidR="006C2506" w:rsidRDefault="006C2506">
            <w:pPr>
              <w:rPr>
                <w:rFonts w:ascii="Times New Roman" w:hAnsi="Times New Roman" w:cs="Times New Roman"/>
                <w:sz w:val="23"/>
              </w:rPr>
            </w:pPr>
            <w:r>
              <w:rPr>
                <w:rFonts w:ascii="Times New Roman" w:hAnsi="Times New Roman" w:cs="Times New Roman"/>
                <w:sz w:val="23"/>
              </w:rPr>
              <w:t>2.7.</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E1D0899" w14:textId="77777777" w:rsidR="006C2506" w:rsidRDefault="006C2506">
            <w:pPr>
              <w:rPr>
                <w:rFonts w:ascii="Times New Roman" w:hAnsi="Times New Roman" w:cs="Times New Roman"/>
                <w:sz w:val="23"/>
              </w:rPr>
            </w:pPr>
            <w:r>
              <w:rPr>
                <w:rFonts w:ascii="Times New Roman" w:hAnsi="Times New Roman" w:cs="Times New Roman"/>
                <w:sz w:val="23"/>
              </w:rPr>
              <w:t>защита среды виртуализации.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1ADFB199"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2ACF029" w14:textId="77777777" w:rsidR="006C2506" w:rsidRDefault="006C2506">
            <w:pPr>
              <w:rPr>
                <w:rFonts w:ascii="Times New Roman" w:hAnsi="Times New Roman" w:cs="Times New Roman"/>
                <w:sz w:val="23"/>
              </w:rPr>
            </w:pPr>
          </w:p>
        </w:tc>
      </w:tr>
      <w:tr w:rsidR="006C2506" w14:paraId="18327C0A"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3411E98" w14:textId="77777777" w:rsidR="006C2506" w:rsidRDefault="006C2506">
            <w:pPr>
              <w:rPr>
                <w:rFonts w:ascii="Times New Roman" w:hAnsi="Times New Roman" w:cs="Times New Roman"/>
                <w:sz w:val="23"/>
              </w:rPr>
            </w:pPr>
            <w:r>
              <w:rPr>
                <w:rFonts w:ascii="Times New Roman" w:hAnsi="Times New Roman" w:cs="Times New Roman"/>
                <w:sz w:val="23"/>
              </w:rPr>
              <w:t>2.8.</w:t>
            </w:r>
          </w:p>
        </w:tc>
        <w:tc>
          <w:tcPr>
            <w:tcW w:w="5216" w:type="dxa"/>
            <w:tcBorders>
              <w:top w:val="single" w:sz="4" w:space="0" w:color="auto"/>
              <w:left w:val="single" w:sz="4" w:space="0" w:color="auto"/>
              <w:bottom w:val="single" w:sz="4" w:space="0" w:color="auto"/>
              <w:right w:val="single" w:sz="4" w:space="0" w:color="auto"/>
            </w:tcBorders>
            <w:vAlign w:val="center"/>
            <w:hideMark/>
          </w:tcPr>
          <w:p w14:paraId="143F5F93" w14:textId="77777777" w:rsidR="006C2506" w:rsidRDefault="006C2506">
            <w:pPr>
              <w:rPr>
                <w:rFonts w:ascii="Times New Roman" w:hAnsi="Times New Roman" w:cs="Times New Roman"/>
                <w:sz w:val="23"/>
              </w:rPr>
            </w:pPr>
            <w:r>
              <w:rPr>
                <w:rFonts w:ascii="Times New Roman" w:hAnsi="Times New Roman" w:cs="Times New Roman"/>
                <w:sz w:val="23"/>
              </w:rPr>
              <w:t>защита информации при осуществлении удаленного логического доступа с использованием мобильных (переносных) устройств</w:t>
            </w:r>
          </w:p>
        </w:tc>
        <w:tc>
          <w:tcPr>
            <w:tcW w:w="1701" w:type="dxa"/>
            <w:tcBorders>
              <w:top w:val="single" w:sz="4" w:space="0" w:color="auto"/>
              <w:left w:val="single" w:sz="4" w:space="0" w:color="auto"/>
              <w:bottom w:val="single" w:sz="4" w:space="0" w:color="auto"/>
              <w:right w:val="single" w:sz="4" w:space="0" w:color="auto"/>
            </w:tcBorders>
            <w:vAlign w:val="center"/>
          </w:tcPr>
          <w:p w14:paraId="5E424046"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2EA8AE46" w14:textId="77777777" w:rsidR="006C2506" w:rsidRDefault="006C2506">
            <w:pPr>
              <w:rPr>
                <w:rFonts w:ascii="Times New Roman" w:hAnsi="Times New Roman" w:cs="Times New Roman"/>
                <w:sz w:val="23"/>
              </w:rPr>
            </w:pPr>
          </w:p>
        </w:tc>
      </w:tr>
      <w:tr w:rsidR="006C2506" w14:paraId="61ED4D67"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3CD3F7B" w14:textId="77777777" w:rsidR="006C2506" w:rsidRDefault="006C2506">
            <w:pPr>
              <w:rPr>
                <w:rFonts w:ascii="Times New Roman" w:hAnsi="Times New Roman" w:cs="Times New Roman"/>
                <w:sz w:val="23"/>
              </w:rPr>
            </w:pPr>
            <w:r>
              <w:rPr>
                <w:rFonts w:ascii="Times New Roman" w:hAnsi="Times New Roman" w:cs="Times New Roman"/>
                <w:sz w:val="23"/>
              </w:rPr>
              <w:t>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4094632" w14:textId="77777777" w:rsidR="006C2506" w:rsidRDefault="006C2506">
            <w:pPr>
              <w:rPr>
                <w:rFonts w:ascii="Times New Roman" w:hAnsi="Times New Roman" w:cs="Times New Roman"/>
                <w:sz w:val="23"/>
              </w:rPr>
            </w:pPr>
            <w:r>
              <w:rPr>
                <w:rFonts w:ascii="Times New Roman" w:hAnsi="Times New Roman" w:cs="Times New Roman"/>
                <w:sz w:val="23"/>
              </w:rPr>
              <w:t>Пользователем разработаны документы, определяющие: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6D751" w14:textId="77777777" w:rsidR="006C2506" w:rsidRDefault="006C2506">
            <w:pPr>
              <w:rPr>
                <w:rFonts w:ascii="Times New Roman" w:hAnsi="Times New Roman" w:cs="Times New Roman"/>
                <w:sz w:val="23"/>
              </w:rPr>
            </w:pPr>
            <w:r>
              <w:rPr>
                <w:rFonts w:ascii="Times New Roman" w:hAnsi="Times New Roman" w:cs="Times New Roman"/>
                <w:sz w:val="23"/>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0EE82A" w14:textId="77777777" w:rsidR="006C2506" w:rsidRDefault="006C2506">
            <w:pPr>
              <w:rPr>
                <w:rFonts w:ascii="Times New Roman" w:hAnsi="Times New Roman" w:cs="Times New Roman"/>
                <w:sz w:val="23"/>
              </w:rPr>
            </w:pPr>
            <w:r>
              <w:rPr>
                <w:rFonts w:ascii="Times New Roman" w:hAnsi="Times New Roman" w:cs="Times New Roman"/>
                <w:sz w:val="23"/>
              </w:rPr>
              <w:t>-</w:t>
            </w:r>
          </w:p>
        </w:tc>
      </w:tr>
      <w:tr w:rsidR="006C2506" w14:paraId="621F5102"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7BF5773" w14:textId="77777777" w:rsidR="006C2506" w:rsidRDefault="006C2506">
            <w:pPr>
              <w:rPr>
                <w:rFonts w:ascii="Times New Roman" w:hAnsi="Times New Roman" w:cs="Times New Roman"/>
                <w:sz w:val="23"/>
              </w:rPr>
            </w:pPr>
            <w:r>
              <w:rPr>
                <w:rFonts w:ascii="Times New Roman" w:hAnsi="Times New Roman" w:cs="Times New Roman"/>
                <w:sz w:val="23"/>
              </w:rPr>
              <w:t>3.1.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28ACF0A" w14:textId="77777777" w:rsidR="006C2506" w:rsidRDefault="006C2506">
            <w:pPr>
              <w:rPr>
                <w:rFonts w:ascii="Times New Roman" w:hAnsi="Times New Roman" w:cs="Times New Roman"/>
                <w:sz w:val="23"/>
              </w:rPr>
            </w:pPr>
            <w:r>
              <w:rPr>
                <w:rFonts w:ascii="Times New Roman" w:hAnsi="Times New Roman" w:cs="Times New Roman"/>
                <w:sz w:val="23"/>
              </w:rPr>
              <w:t>порядок обеспечения защиты информации при обмене ФС, включающий описание:</w:t>
            </w:r>
          </w:p>
        </w:tc>
        <w:tc>
          <w:tcPr>
            <w:tcW w:w="1701" w:type="dxa"/>
            <w:tcBorders>
              <w:top w:val="single" w:sz="4" w:space="0" w:color="auto"/>
              <w:left w:val="single" w:sz="4" w:space="0" w:color="auto"/>
              <w:bottom w:val="single" w:sz="4" w:space="0" w:color="auto"/>
              <w:right w:val="single" w:sz="4" w:space="0" w:color="auto"/>
            </w:tcBorders>
            <w:vAlign w:val="center"/>
          </w:tcPr>
          <w:p w14:paraId="12357A91"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28ABCE8A" w14:textId="77777777" w:rsidR="006C2506" w:rsidRDefault="006C2506">
            <w:pPr>
              <w:rPr>
                <w:rFonts w:ascii="Times New Roman" w:hAnsi="Times New Roman" w:cs="Times New Roman"/>
                <w:sz w:val="23"/>
              </w:rPr>
            </w:pPr>
          </w:p>
        </w:tc>
      </w:tr>
      <w:tr w:rsidR="006C2506" w14:paraId="688E7994"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673A180" w14:textId="77777777" w:rsidR="006C2506" w:rsidRDefault="006C2506">
            <w:pPr>
              <w:rPr>
                <w:rFonts w:ascii="Times New Roman" w:hAnsi="Times New Roman" w:cs="Times New Roman"/>
                <w:sz w:val="23"/>
              </w:rPr>
            </w:pPr>
            <w:r>
              <w:rPr>
                <w:rFonts w:ascii="Times New Roman" w:hAnsi="Times New Roman" w:cs="Times New Roman"/>
                <w:sz w:val="23"/>
              </w:rPr>
              <w:t>3.1.1.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7D079B4A" w14:textId="77777777" w:rsidR="006C2506" w:rsidRDefault="006C2506">
            <w:pPr>
              <w:rPr>
                <w:rFonts w:ascii="Times New Roman" w:hAnsi="Times New Roman" w:cs="Times New Roman"/>
                <w:sz w:val="23"/>
              </w:rPr>
            </w:pPr>
            <w:r>
              <w:rPr>
                <w:rFonts w:ascii="Times New Roman" w:hAnsi="Times New Roman" w:cs="Times New Roman"/>
                <w:sz w:val="23"/>
              </w:rPr>
              <w:t xml:space="preserve">технологии подготовки, обработки, передачи и хранения ФС и защищаемой информации на объектах информационной инфраструктуры </w:t>
            </w:r>
            <w:r>
              <w:rPr>
                <w:rFonts w:ascii="Times New Roman" w:hAnsi="Times New Roman" w:cs="Times New Roman"/>
                <w:sz w:val="23"/>
                <w:szCs w:val="23"/>
              </w:rPr>
              <w:t>Пользователя;</w:t>
            </w:r>
          </w:p>
        </w:tc>
        <w:tc>
          <w:tcPr>
            <w:tcW w:w="1701" w:type="dxa"/>
            <w:tcBorders>
              <w:top w:val="single" w:sz="4" w:space="0" w:color="auto"/>
              <w:left w:val="single" w:sz="4" w:space="0" w:color="auto"/>
              <w:bottom w:val="single" w:sz="4" w:space="0" w:color="auto"/>
              <w:right w:val="single" w:sz="4" w:space="0" w:color="auto"/>
            </w:tcBorders>
            <w:vAlign w:val="center"/>
          </w:tcPr>
          <w:p w14:paraId="27DD6663"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3ADAB38" w14:textId="77777777" w:rsidR="006C2506" w:rsidRDefault="006C2506">
            <w:pPr>
              <w:rPr>
                <w:rFonts w:ascii="Times New Roman" w:hAnsi="Times New Roman" w:cs="Times New Roman"/>
                <w:sz w:val="23"/>
              </w:rPr>
            </w:pPr>
          </w:p>
        </w:tc>
      </w:tr>
      <w:tr w:rsidR="006C2506" w14:paraId="372F79CC"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3CDB14E2" w14:textId="77777777" w:rsidR="006C2506" w:rsidRDefault="006C2506">
            <w:pPr>
              <w:rPr>
                <w:rFonts w:ascii="Times New Roman" w:hAnsi="Times New Roman" w:cs="Times New Roman"/>
                <w:sz w:val="23"/>
              </w:rPr>
            </w:pPr>
            <w:r>
              <w:rPr>
                <w:rFonts w:ascii="Times New Roman" w:hAnsi="Times New Roman" w:cs="Times New Roman"/>
                <w:sz w:val="23"/>
              </w:rPr>
              <w:t>3.1.2.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BBCEE14" w14:textId="77777777" w:rsidR="006C2506" w:rsidRDefault="006C2506">
            <w:pPr>
              <w:rPr>
                <w:rFonts w:ascii="Times New Roman" w:hAnsi="Times New Roman" w:cs="Times New Roman"/>
                <w:sz w:val="23"/>
              </w:rPr>
            </w:pPr>
            <w:r>
              <w:rPr>
                <w:rFonts w:ascii="Times New Roman" w:hAnsi="Times New Roman" w:cs="Times New Roman"/>
                <w:sz w:val="23"/>
              </w:rPr>
              <w:t xml:space="preserve">состав и порядок применения технологических мер защиты информации, применяемых для контроля целостности и подтверждения подлинности ФС на этапах их подготовки, приема, ввода, обработки, передачи и хранения, в том числе порядок применения средств криптографической защиты информации (далее – </w:t>
            </w:r>
            <w:r>
              <w:rPr>
                <w:rFonts w:ascii="Times New Roman" w:hAnsi="Times New Roman" w:cs="Times New Roman"/>
                <w:sz w:val="23"/>
              </w:rPr>
              <w:lastRenderedPageBreak/>
              <w:t>СКЗИ) и управления ключевой информацией СКЗИ;</w:t>
            </w:r>
          </w:p>
        </w:tc>
        <w:tc>
          <w:tcPr>
            <w:tcW w:w="1701" w:type="dxa"/>
            <w:tcBorders>
              <w:top w:val="single" w:sz="4" w:space="0" w:color="auto"/>
              <w:left w:val="single" w:sz="4" w:space="0" w:color="auto"/>
              <w:bottom w:val="single" w:sz="4" w:space="0" w:color="auto"/>
              <w:right w:val="single" w:sz="4" w:space="0" w:color="auto"/>
            </w:tcBorders>
            <w:vAlign w:val="center"/>
          </w:tcPr>
          <w:p w14:paraId="5A065626"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4023C453" w14:textId="77777777" w:rsidR="006C2506" w:rsidRDefault="006C2506">
            <w:pPr>
              <w:rPr>
                <w:rFonts w:ascii="Times New Roman" w:hAnsi="Times New Roman" w:cs="Times New Roman"/>
                <w:sz w:val="23"/>
              </w:rPr>
            </w:pPr>
          </w:p>
        </w:tc>
      </w:tr>
      <w:tr w:rsidR="006C2506" w14:paraId="1F1F7E65"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33605230" w14:textId="77777777" w:rsidR="006C2506" w:rsidRDefault="006C2506">
            <w:pPr>
              <w:rPr>
                <w:rFonts w:ascii="Times New Roman" w:hAnsi="Times New Roman" w:cs="Times New Roman"/>
                <w:sz w:val="23"/>
              </w:rPr>
            </w:pPr>
            <w:r>
              <w:rPr>
                <w:rFonts w:ascii="Times New Roman" w:hAnsi="Times New Roman" w:cs="Times New Roman"/>
                <w:sz w:val="23"/>
              </w:rPr>
              <w:t>3.1.3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113DD56E" w14:textId="77777777" w:rsidR="006C2506" w:rsidRDefault="006C2506">
            <w:pPr>
              <w:rPr>
                <w:rFonts w:ascii="Times New Roman" w:hAnsi="Times New Roman" w:cs="Times New Roman"/>
                <w:sz w:val="23"/>
              </w:rPr>
            </w:pPr>
            <w:r>
              <w:rPr>
                <w:rFonts w:ascii="Times New Roman" w:hAnsi="Times New Roman" w:cs="Times New Roman"/>
                <w:sz w:val="23"/>
              </w:rPr>
              <w:t>план действий, направленных на обеспечение непрерывности и (или) восстановление деятельности, связанной с обменом ФС</w:t>
            </w:r>
          </w:p>
        </w:tc>
        <w:tc>
          <w:tcPr>
            <w:tcW w:w="1701" w:type="dxa"/>
            <w:tcBorders>
              <w:top w:val="single" w:sz="4" w:space="0" w:color="auto"/>
              <w:left w:val="single" w:sz="4" w:space="0" w:color="auto"/>
              <w:bottom w:val="single" w:sz="4" w:space="0" w:color="auto"/>
              <w:right w:val="single" w:sz="4" w:space="0" w:color="auto"/>
            </w:tcBorders>
            <w:vAlign w:val="center"/>
          </w:tcPr>
          <w:p w14:paraId="0C319636"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55C4066" w14:textId="77777777" w:rsidR="006C2506" w:rsidRDefault="006C2506">
            <w:pPr>
              <w:rPr>
                <w:rFonts w:ascii="Times New Roman" w:hAnsi="Times New Roman" w:cs="Times New Roman"/>
                <w:sz w:val="23"/>
              </w:rPr>
            </w:pPr>
          </w:p>
        </w:tc>
      </w:tr>
      <w:tr w:rsidR="006C2506" w14:paraId="614A99D2"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640AD67" w14:textId="77777777" w:rsidR="006C2506" w:rsidRDefault="006C2506">
            <w:pPr>
              <w:rPr>
                <w:rFonts w:ascii="Times New Roman" w:hAnsi="Times New Roman" w:cs="Times New Roman"/>
                <w:sz w:val="23"/>
              </w:rPr>
            </w:pPr>
            <w:r>
              <w:rPr>
                <w:rFonts w:ascii="Times New Roman" w:hAnsi="Times New Roman" w:cs="Times New Roman"/>
                <w:sz w:val="23"/>
              </w:rPr>
              <w:t>4.</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A49118C" w14:textId="77777777" w:rsidR="006C2506" w:rsidRDefault="006C2506">
            <w:pPr>
              <w:rPr>
                <w:rFonts w:ascii="Times New Roman" w:hAnsi="Times New Roman" w:cs="Times New Roman"/>
                <w:sz w:val="23"/>
              </w:rPr>
            </w:pPr>
            <w:r>
              <w:rPr>
                <w:rFonts w:ascii="Times New Roman" w:hAnsi="Times New Roman" w:cs="Times New Roman"/>
                <w:sz w:val="23"/>
              </w:rPr>
              <w:t xml:space="preserve">Обеспечение защиты информации с помощью СКЗИ </w:t>
            </w:r>
            <w:r>
              <w:rPr>
                <w:rFonts w:ascii="Times New Roman" w:hAnsi="Times New Roman" w:cs="Times New Roman"/>
                <w:sz w:val="23"/>
                <w:szCs w:val="23"/>
              </w:rPr>
              <w:t>Пользователем</w:t>
            </w:r>
            <w:r>
              <w:rPr>
                <w:rFonts w:ascii="Times New Roman" w:hAnsi="Times New Roman" w:cs="Times New Roman"/>
                <w:sz w:val="23"/>
              </w:rPr>
              <w:t xml:space="preserve"> осуществляется в соответствии с требованиями, указанными в приложении 6 к настоящим Условиям</w:t>
            </w:r>
          </w:p>
        </w:tc>
        <w:tc>
          <w:tcPr>
            <w:tcW w:w="1701" w:type="dxa"/>
            <w:tcBorders>
              <w:top w:val="single" w:sz="4" w:space="0" w:color="auto"/>
              <w:left w:val="single" w:sz="4" w:space="0" w:color="auto"/>
              <w:bottom w:val="single" w:sz="4" w:space="0" w:color="auto"/>
              <w:right w:val="single" w:sz="4" w:space="0" w:color="auto"/>
            </w:tcBorders>
            <w:vAlign w:val="center"/>
          </w:tcPr>
          <w:p w14:paraId="70330C7C"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172EF13" w14:textId="77777777" w:rsidR="006C2506" w:rsidRDefault="006C2506">
            <w:pPr>
              <w:rPr>
                <w:rFonts w:ascii="Times New Roman" w:hAnsi="Times New Roman" w:cs="Times New Roman"/>
                <w:sz w:val="23"/>
              </w:rPr>
            </w:pPr>
          </w:p>
        </w:tc>
      </w:tr>
      <w:tr w:rsidR="006C2506" w14:paraId="20643033"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5FBF91D" w14:textId="77777777" w:rsidR="006C2506" w:rsidRDefault="006C2506">
            <w:pPr>
              <w:rPr>
                <w:rFonts w:ascii="Times New Roman" w:hAnsi="Times New Roman" w:cs="Times New Roman"/>
                <w:sz w:val="23"/>
              </w:rPr>
            </w:pPr>
            <w:r>
              <w:rPr>
                <w:rFonts w:ascii="Times New Roman" w:hAnsi="Times New Roman" w:cs="Times New Roman"/>
                <w:sz w:val="23"/>
              </w:rPr>
              <w:t>5.</w:t>
            </w:r>
          </w:p>
        </w:tc>
        <w:tc>
          <w:tcPr>
            <w:tcW w:w="5216" w:type="dxa"/>
            <w:tcBorders>
              <w:top w:val="single" w:sz="4" w:space="0" w:color="auto"/>
              <w:left w:val="single" w:sz="4" w:space="0" w:color="auto"/>
              <w:bottom w:val="single" w:sz="4" w:space="0" w:color="auto"/>
              <w:right w:val="single" w:sz="4" w:space="0" w:color="auto"/>
            </w:tcBorders>
            <w:vAlign w:val="center"/>
            <w:hideMark/>
          </w:tcPr>
          <w:p w14:paraId="2E908FA0" w14:textId="77777777" w:rsidR="006C2506" w:rsidRDefault="006C2506">
            <w:pPr>
              <w:rPr>
                <w:rFonts w:ascii="Times New Roman" w:hAnsi="Times New Roman" w:cs="Times New Roman"/>
                <w:sz w:val="23"/>
              </w:rPr>
            </w:pPr>
            <w:r>
              <w:rPr>
                <w:rFonts w:ascii="Times New Roman" w:hAnsi="Times New Roman" w:cs="Times New Roman"/>
                <w:sz w:val="23"/>
                <w:szCs w:val="23"/>
              </w:rPr>
              <w:t>Пользователь</w:t>
            </w:r>
            <w:r>
              <w:rPr>
                <w:rFonts w:ascii="Times New Roman" w:hAnsi="Times New Roman" w:cs="Times New Roman"/>
                <w:sz w:val="23"/>
              </w:rPr>
              <w:t xml:space="preserve"> обеспечивает назначение лиц: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E2A88A" w14:textId="77777777" w:rsidR="006C2506" w:rsidRDefault="006C2506">
            <w:pPr>
              <w:rPr>
                <w:rFonts w:ascii="Times New Roman" w:hAnsi="Times New Roman" w:cs="Times New Roman"/>
                <w:sz w:val="23"/>
              </w:rPr>
            </w:pPr>
            <w:r>
              <w:rPr>
                <w:rFonts w:ascii="Times New Roman" w:hAnsi="Times New Roman" w:cs="Times New Roman"/>
                <w:sz w:val="23"/>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68B7E8" w14:textId="77777777" w:rsidR="006C2506" w:rsidRDefault="006C2506">
            <w:pPr>
              <w:rPr>
                <w:rFonts w:ascii="Times New Roman" w:hAnsi="Times New Roman" w:cs="Times New Roman"/>
                <w:sz w:val="23"/>
              </w:rPr>
            </w:pPr>
            <w:r>
              <w:rPr>
                <w:rFonts w:ascii="Times New Roman" w:hAnsi="Times New Roman" w:cs="Times New Roman"/>
                <w:sz w:val="23"/>
              </w:rPr>
              <w:t>-</w:t>
            </w:r>
          </w:p>
        </w:tc>
      </w:tr>
      <w:tr w:rsidR="006C2506" w14:paraId="699479E3"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3E99E41A" w14:textId="77777777" w:rsidR="006C2506" w:rsidRDefault="006C2506">
            <w:pPr>
              <w:rPr>
                <w:rFonts w:ascii="Times New Roman" w:hAnsi="Times New Roman" w:cs="Times New Roman"/>
                <w:sz w:val="23"/>
              </w:rPr>
            </w:pPr>
            <w:r>
              <w:rPr>
                <w:rFonts w:ascii="Times New Roman" w:hAnsi="Times New Roman" w:cs="Times New Roman"/>
                <w:sz w:val="23"/>
              </w:rPr>
              <w:t>5.1.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0D08F8A" w14:textId="77777777" w:rsidR="006C2506" w:rsidRDefault="006C2506">
            <w:pPr>
              <w:rPr>
                <w:rFonts w:ascii="Times New Roman" w:hAnsi="Times New Roman" w:cs="Times New Roman"/>
                <w:sz w:val="23"/>
              </w:rPr>
            </w:pPr>
            <w:r>
              <w:rPr>
                <w:rFonts w:ascii="Times New Roman" w:hAnsi="Times New Roman" w:cs="Times New Roman"/>
                <w:sz w:val="23"/>
              </w:rPr>
              <w:t>допущенных к работе с СКЗИ;</w:t>
            </w:r>
          </w:p>
        </w:tc>
        <w:tc>
          <w:tcPr>
            <w:tcW w:w="1701" w:type="dxa"/>
            <w:tcBorders>
              <w:top w:val="single" w:sz="4" w:space="0" w:color="auto"/>
              <w:left w:val="single" w:sz="4" w:space="0" w:color="auto"/>
              <w:bottom w:val="single" w:sz="4" w:space="0" w:color="auto"/>
              <w:right w:val="single" w:sz="4" w:space="0" w:color="auto"/>
            </w:tcBorders>
            <w:vAlign w:val="center"/>
          </w:tcPr>
          <w:p w14:paraId="4C1F6FA8"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D0B67A8" w14:textId="77777777" w:rsidR="006C2506" w:rsidRDefault="006C2506">
            <w:pPr>
              <w:rPr>
                <w:rFonts w:ascii="Times New Roman" w:hAnsi="Times New Roman" w:cs="Times New Roman"/>
                <w:sz w:val="23"/>
              </w:rPr>
            </w:pPr>
          </w:p>
        </w:tc>
      </w:tr>
      <w:tr w:rsidR="006C2506" w14:paraId="7605F2CA"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014DC00" w14:textId="77777777" w:rsidR="006C2506" w:rsidRDefault="006C2506">
            <w:pPr>
              <w:rPr>
                <w:rFonts w:ascii="Times New Roman" w:hAnsi="Times New Roman" w:cs="Times New Roman"/>
                <w:sz w:val="23"/>
              </w:rPr>
            </w:pPr>
            <w:r>
              <w:rPr>
                <w:rFonts w:ascii="Times New Roman" w:hAnsi="Times New Roman" w:cs="Times New Roman"/>
                <w:sz w:val="23"/>
              </w:rPr>
              <w:t>5.2.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B489A02" w14:textId="77777777" w:rsidR="006C2506" w:rsidRDefault="006C2506">
            <w:pPr>
              <w:rPr>
                <w:rFonts w:ascii="Times New Roman" w:hAnsi="Times New Roman" w:cs="Times New Roman"/>
                <w:sz w:val="23"/>
              </w:rPr>
            </w:pPr>
            <w:r>
              <w:rPr>
                <w:rFonts w:ascii="Times New Roman" w:hAnsi="Times New Roman" w:cs="Times New Roman"/>
                <w:sz w:val="23"/>
              </w:rPr>
              <w:t>ответственных за обеспечение функционирования и безопасности СКЗИ (администратор информационной безопасности СКЗИ);</w:t>
            </w:r>
          </w:p>
        </w:tc>
        <w:tc>
          <w:tcPr>
            <w:tcW w:w="1701" w:type="dxa"/>
            <w:tcBorders>
              <w:top w:val="single" w:sz="4" w:space="0" w:color="auto"/>
              <w:left w:val="single" w:sz="4" w:space="0" w:color="auto"/>
              <w:bottom w:val="single" w:sz="4" w:space="0" w:color="auto"/>
              <w:right w:val="single" w:sz="4" w:space="0" w:color="auto"/>
            </w:tcBorders>
            <w:vAlign w:val="center"/>
          </w:tcPr>
          <w:p w14:paraId="6B49066F"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B88B147" w14:textId="77777777" w:rsidR="006C2506" w:rsidRDefault="006C2506">
            <w:pPr>
              <w:rPr>
                <w:rFonts w:ascii="Times New Roman" w:hAnsi="Times New Roman" w:cs="Times New Roman"/>
                <w:sz w:val="23"/>
              </w:rPr>
            </w:pPr>
          </w:p>
        </w:tc>
      </w:tr>
      <w:tr w:rsidR="006C2506" w14:paraId="5DACD968"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5D403547" w14:textId="77777777" w:rsidR="006C2506" w:rsidRDefault="006C2506">
            <w:pPr>
              <w:rPr>
                <w:rFonts w:ascii="Times New Roman" w:hAnsi="Times New Roman" w:cs="Times New Roman"/>
                <w:sz w:val="23"/>
              </w:rPr>
            </w:pPr>
            <w:r>
              <w:rPr>
                <w:rFonts w:ascii="Times New Roman" w:hAnsi="Times New Roman" w:cs="Times New Roman"/>
                <w:sz w:val="23"/>
              </w:rPr>
              <w:t>5.3.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0348D56A" w14:textId="77777777" w:rsidR="006C2506" w:rsidRDefault="006C2506">
            <w:pPr>
              <w:rPr>
                <w:rFonts w:ascii="Times New Roman" w:hAnsi="Times New Roman" w:cs="Times New Roman"/>
                <w:sz w:val="23"/>
              </w:rPr>
            </w:pPr>
            <w:r>
              <w:rPr>
                <w:rFonts w:ascii="Times New Roman" w:hAnsi="Times New Roman" w:cs="Times New Roman"/>
                <w:sz w:val="23"/>
              </w:rPr>
              <w:t>обладающих правами по управлению криптографическими ключами, в том числе ответственных за формирование криптографических ключей и обеспечение безопасности криптографических ключей.</w:t>
            </w:r>
          </w:p>
        </w:tc>
        <w:tc>
          <w:tcPr>
            <w:tcW w:w="1701" w:type="dxa"/>
            <w:tcBorders>
              <w:top w:val="single" w:sz="4" w:space="0" w:color="auto"/>
              <w:left w:val="single" w:sz="4" w:space="0" w:color="auto"/>
              <w:bottom w:val="single" w:sz="4" w:space="0" w:color="auto"/>
              <w:right w:val="single" w:sz="4" w:space="0" w:color="auto"/>
            </w:tcBorders>
            <w:vAlign w:val="center"/>
          </w:tcPr>
          <w:p w14:paraId="1C2FF736"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72B92D4" w14:textId="77777777" w:rsidR="006C2506" w:rsidRDefault="006C2506">
            <w:pPr>
              <w:rPr>
                <w:rFonts w:ascii="Times New Roman" w:hAnsi="Times New Roman" w:cs="Times New Roman"/>
                <w:sz w:val="23"/>
              </w:rPr>
            </w:pPr>
          </w:p>
        </w:tc>
      </w:tr>
      <w:tr w:rsidR="006C2506" w14:paraId="0B894E7F"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4B1D5780" w14:textId="77777777" w:rsidR="006C2506" w:rsidRDefault="006C2506">
            <w:pPr>
              <w:rPr>
                <w:rFonts w:ascii="Times New Roman" w:hAnsi="Times New Roman" w:cs="Times New Roman"/>
                <w:sz w:val="23"/>
              </w:rPr>
            </w:pPr>
            <w:r>
              <w:rPr>
                <w:rFonts w:ascii="Times New Roman" w:hAnsi="Times New Roman" w:cs="Times New Roman"/>
                <w:sz w:val="23"/>
              </w:rPr>
              <w:t>6.</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FB2B8D8" w14:textId="77777777" w:rsidR="006C2506" w:rsidRDefault="006C2506">
            <w:pPr>
              <w:rPr>
                <w:rFonts w:ascii="Times New Roman" w:hAnsi="Times New Roman" w:cs="Times New Roman"/>
                <w:sz w:val="23"/>
              </w:rPr>
            </w:pPr>
            <w:r>
              <w:rPr>
                <w:rFonts w:ascii="Times New Roman" w:hAnsi="Times New Roman" w:cs="Times New Roman"/>
                <w:sz w:val="23"/>
                <w:szCs w:val="23"/>
              </w:rPr>
              <w:t>Пользователь обеспечивает</w:t>
            </w:r>
            <w:r>
              <w:rPr>
                <w:rFonts w:ascii="Times New Roman" w:hAnsi="Times New Roman" w:cs="Times New Roman"/>
                <w:sz w:val="23"/>
              </w:rPr>
              <w:t xml:space="preserve"> регистрацию действий своих работников, обладающих правами по формированию ФС.</w:t>
            </w:r>
          </w:p>
        </w:tc>
        <w:tc>
          <w:tcPr>
            <w:tcW w:w="1701" w:type="dxa"/>
            <w:tcBorders>
              <w:top w:val="single" w:sz="4" w:space="0" w:color="auto"/>
              <w:left w:val="single" w:sz="4" w:space="0" w:color="auto"/>
              <w:bottom w:val="single" w:sz="4" w:space="0" w:color="auto"/>
              <w:right w:val="single" w:sz="4" w:space="0" w:color="auto"/>
            </w:tcBorders>
            <w:vAlign w:val="center"/>
          </w:tcPr>
          <w:p w14:paraId="466A0D29"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D87BDCD" w14:textId="77777777" w:rsidR="006C2506" w:rsidRDefault="006C2506">
            <w:pPr>
              <w:rPr>
                <w:rFonts w:ascii="Times New Roman" w:hAnsi="Times New Roman" w:cs="Times New Roman"/>
                <w:sz w:val="23"/>
              </w:rPr>
            </w:pPr>
          </w:p>
        </w:tc>
      </w:tr>
      <w:tr w:rsidR="006C2506" w14:paraId="603A5D7C"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D951CB4" w14:textId="77777777" w:rsidR="006C2506" w:rsidRDefault="006C2506">
            <w:pPr>
              <w:rPr>
                <w:rFonts w:ascii="Times New Roman" w:hAnsi="Times New Roman" w:cs="Times New Roman"/>
                <w:sz w:val="23"/>
              </w:rPr>
            </w:pPr>
            <w:r>
              <w:rPr>
                <w:rFonts w:ascii="Times New Roman" w:hAnsi="Times New Roman" w:cs="Times New Roman"/>
                <w:sz w:val="23"/>
              </w:rPr>
              <w:t>7.</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C7AF291" w14:textId="77777777" w:rsidR="006C2506" w:rsidRDefault="006C2506">
            <w:pPr>
              <w:rPr>
                <w:rFonts w:ascii="Times New Roman" w:hAnsi="Times New Roman" w:cs="Times New Roman"/>
                <w:sz w:val="23"/>
              </w:rPr>
            </w:pPr>
            <w:r>
              <w:rPr>
                <w:rFonts w:ascii="Times New Roman" w:hAnsi="Times New Roman" w:cs="Times New Roman"/>
                <w:sz w:val="23"/>
                <w:szCs w:val="23"/>
              </w:rPr>
              <w:t>Пользователь обеспечивает</w:t>
            </w:r>
            <w:r>
              <w:rPr>
                <w:rFonts w:ascii="Times New Roman" w:hAnsi="Times New Roman" w:cs="Times New Roman"/>
                <w:sz w:val="23"/>
              </w:rPr>
              <w:t xml:space="preserve"> ведение архива входящих и исходящих ФС, подписанных электронной подписью, со сроком их хранения не менее 5 (пяти) лет.</w:t>
            </w:r>
          </w:p>
        </w:tc>
        <w:tc>
          <w:tcPr>
            <w:tcW w:w="1701" w:type="dxa"/>
            <w:tcBorders>
              <w:top w:val="single" w:sz="4" w:space="0" w:color="auto"/>
              <w:left w:val="single" w:sz="4" w:space="0" w:color="auto"/>
              <w:bottom w:val="single" w:sz="4" w:space="0" w:color="auto"/>
              <w:right w:val="single" w:sz="4" w:space="0" w:color="auto"/>
            </w:tcBorders>
            <w:vAlign w:val="center"/>
          </w:tcPr>
          <w:p w14:paraId="23B881F7"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85E99AC" w14:textId="77777777" w:rsidR="006C2506" w:rsidRDefault="006C2506">
            <w:pPr>
              <w:rPr>
                <w:rFonts w:ascii="Times New Roman" w:hAnsi="Times New Roman" w:cs="Times New Roman"/>
                <w:sz w:val="23"/>
              </w:rPr>
            </w:pPr>
          </w:p>
        </w:tc>
      </w:tr>
    </w:tbl>
    <w:p w14:paraId="3A213D95"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6C2506" w14:paraId="4D91F927" w14:textId="77777777" w:rsidTr="006C2506">
        <w:tc>
          <w:tcPr>
            <w:tcW w:w="708" w:type="dxa"/>
          </w:tcPr>
          <w:p w14:paraId="2844474F" w14:textId="77777777" w:rsidR="006C2506" w:rsidRDefault="006C2506">
            <w:pPr>
              <w:spacing w:after="0"/>
              <w:jc w:val="both"/>
              <w:rPr>
                <w:rFonts w:ascii="Times New Roman" w:eastAsia="Times New Roman" w:hAnsi="Times New Roman"/>
                <w:sz w:val="24"/>
                <w:szCs w:val="24"/>
              </w:rPr>
            </w:pPr>
          </w:p>
        </w:tc>
        <w:tc>
          <w:tcPr>
            <w:tcW w:w="3240" w:type="dxa"/>
            <w:hideMark/>
          </w:tcPr>
          <w:p w14:paraId="5E7074CB"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2640" w:type="dxa"/>
            <w:tcBorders>
              <w:top w:val="nil"/>
              <w:left w:val="nil"/>
              <w:bottom w:val="single" w:sz="4" w:space="0" w:color="auto"/>
              <w:right w:val="nil"/>
            </w:tcBorders>
          </w:tcPr>
          <w:p w14:paraId="1B3D7A72" w14:textId="77777777" w:rsidR="006C2506" w:rsidRDefault="006C2506">
            <w:pPr>
              <w:spacing w:after="0"/>
              <w:jc w:val="center"/>
              <w:rPr>
                <w:rFonts w:ascii="Times New Roman" w:eastAsia="Times New Roman" w:hAnsi="Times New Roman"/>
                <w:sz w:val="24"/>
                <w:szCs w:val="24"/>
              </w:rPr>
            </w:pPr>
          </w:p>
        </w:tc>
        <w:tc>
          <w:tcPr>
            <w:tcW w:w="720" w:type="dxa"/>
          </w:tcPr>
          <w:p w14:paraId="208F3411" w14:textId="77777777" w:rsidR="006C2506" w:rsidRDefault="006C2506">
            <w:pPr>
              <w:spacing w:after="0"/>
              <w:jc w:val="center"/>
              <w:rPr>
                <w:rFonts w:ascii="Times New Roman" w:eastAsia="Times New Roman" w:hAnsi="Times New Roman"/>
                <w:sz w:val="24"/>
                <w:szCs w:val="24"/>
              </w:rPr>
            </w:pPr>
          </w:p>
        </w:tc>
        <w:tc>
          <w:tcPr>
            <w:tcW w:w="2240" w:type="dxa"/>
            <w:tcBorders>
              <w:top w:val="nil"/>
              <w:left w:val="nil"/>
              <w:bottom w:val="single" w:sz="4" w:space="0" w:color="auto"/>
              <w:right w:val="nil"/>
            </w:tcBorders>
          </w:tcPr>
          <w:p w14:paraId="30CD430C" w14:textId="77777777" w:rsidR="006C2506" w:rsidRDefault="006C2506">
            <w:pPr>
              <w:spacing w:after="0"/>
              <w:jc w:val="center"/>
              <w:rPr>
                <w:rFonts w:ascii="Times New Roman" w:eastAsia="Times New Roman" w:hAnsi="Times New Roman"/>
                <w:sz w:val="24"/>
                <w:szCs w:val="24"/>
              </w:rPr>
            </w:pPr>
          </w:p>
        </w:tc>
      </w:tr>
      <w:tr w:rsidR="006C2506" w14:paraId="1938FA17" w14:textId="77777777" w:rsidTr="006C2506">
        <w:tc>
          <w:tcPr>
            <w:tcW w:w="708" w:type="dxa"/>
          </w:tcPr>
          <w:p w14:paraId="7410262E" w14:textId="77777777" w:rsidR="006C2506" w:rsidRDefault="006C2506">
            <w:pPr>
              <w:spacing w:after="0"/>
              <w:jc w:val="both"/>
              <w:rPr>
                <w:rFonts w:ascii="Times New Roman" w:eastAsia="Times New Roman" w:hAnsi="Times New Roman"/>
                <w:sz w:val="24"/>
                <w:szCs w:val="24"/>
              </w:rPr>
            </w:pPr>
          </w:p>
        </w:tc>
        <w:tc>
          <w:tcPr>
            <w:tcW w:w="3240" w:type="dxa"/>
            <w:hideMark/>
          </w:tcPr>
          <w:p w14:paraId="2A95AAD3"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2640" w:type="dxa"/>
            <w:tcBorders>
              <w:top w:val="single" w:sz="4" w:space="0" w:color="auto"/>
              <w:left w:val="nil"/>
              <w:bottom w:val="single" w:sz="4" w:space="0" w:color="auto"/>
              <w:right w:val="nil"/>
            </w:tcBorders>
            <w:hideMark/>
          </w:tcPr>
          <w:p w14:paraId="4AC71AB9"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(инициалы, фамилия)</w:t>
            </w:r>
          </w:p>
        </w:tc>
        <w:tc>
          <w:tcPr>
            <w:tcW w:w="720" w:type="dxa"/>
          </w:tcPr>
          <w:p w14:paraId="5358FC47" w14:textId="77777777" w:rsidR="006C2506" w:rsidRDefault="006C2506">
            <w:pPr>
              <w:spacing w:after="0"/>
              <w:jc w:val="center"/>
              <w:rPr>
                <w:rFonts w:ascii="Times New Roman" w:eastAsia="Times New Roman" w:hAnsi="Times New Roman"/>
                <w:sz w:val="24"/>
                <w:szCs w:val="24"/>
                <w:vertAlign w:val="superscript"/>
              </w:rPr>
            </w:pPr>
          </w:p>
        </w:tc>
        <w:tc>
          <w:tcPr>
            <w:tcW w:w="2240" w:type="dxa"/>
            <w:tcBorders>
              <w:top w:val="single" w:sz="4" w:space="0" w:color="auto"/>
              <w:left w:val="nil"/>
              <w:bottom w:val="single" w:sz="4" w:space="0" w:color="auto"/>
              <w:right w:val="nil"/>
            </w:tcBorders>
            <w:hideMark/>
          </w:tcPr>
          <w:p w14:paraId="17D31E2A"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дата)</w:t>
            </w:r>
          </w:p>
        </w:tc>
      </w:tr>
      <w:tr w:rsidR="006C2506" w14:paraId="08000AA1" w14:textId="77777777" w:rsidTr="006C2506">
        <w:tc>
          <w:tcPr>
            <w:tcW w:w="708" w:type="dxa"/>
          </w:tcPr>
          <w:p w14:paraId="39DF0D1D" w14:textId="77777777" w:rsidR="006C2506" w:rsidRDefault="006C2506">
            <w:pPr>
              <w:spacing w:after="0"/>
              <w:jc w:val="both"/>
              <w:rPr>
                <w:rFonts w:ascii="Times New Roman" w:eastAsia="Times New Roman" w:hAnsi="Times New Roman"/>
                <w:sz w:val="24"/>
                <w:szCs w:val="24"/>
              </w:rPr>
            </w:pPr>
          </w:p>
        </w:tc>
        <w:tc>
          <w:tcPr>
            <w:tcW w:w="3240" w:type="dxa"/>
          </w:tcPr>
          <w:p w14:paraId="3D06D353"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49E5DD0F"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125E7459"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4CA24363"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2F8919FC" w14:textId="77777777" w:rsidTr="006C2506">
        <w:tc>
          <w:tcPr>
            <w:tcW w:w="708" w:type="dxa"/>
          </w:tcPr>
          <w:p w14:paraId="04A477EB" w14:textId="77777777" w:rsidR="006C2506" w:rsidRDefault="006C2506">
            <w:pPr>
              <w:spacing w:after="0"/>
              <w:jc w:val="both"/>
              <w:rPr>
                <w:rFonts w:ascii="Times New Roman" w:eastAsia="Times New Roman" w:hAnsi="Times New Roman"/>
                <w:sz w:val="24"/>
                <w:szCs w:val="24"/>
              </w:rPr>
            </w:pPr>
          </w:p>
        </w:tc>
        <w:tc>
          <w:tcPr>
            <w:tcW w:w="3240" w:type="dxa"/>
          </w:tcPr>
          <w:p w14:paraId="3499130A"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6F7C47F6"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0DE1A6B3"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24C4DE19"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0CFFE126" w14:textId="77777777" w:rsidTr="006C2506">
        <w:tc>
          <w:tcPr>
            <w:tcW w:w="708" w:type="dxa"/>
          </w:tcPr>
          <w:p w14:paraId="39B6952A" w14:textId="77777777" w:rsidR="006C2506" w:rsidRDefault="006C2506">
            <w:pPr>
              <w:spacing w:after="0"/>
              <w:jc w:val="both"/>
              <w:rPr>
                <w:rFonts w:ascii="Times New Roman" w:eastAsia="Times New Roman" w:hAnsi="Times New Roman"/>
                <w:sz w:val="24"/>
                <w:szCs w:val="24"/>
              </w:rPr>
            </w:pPr>
          </w:p>
        </w:tc>
        <w:tc>
          <w:tcPr>
            <w:tcW w:w="3240" w:type="dxa"/>
          </w:tcPr>
          <w:p w14:paraId="2C854413"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nil"/>
              <w:right w:val="nil"/>
            </w:tcBorders>
            <w:hideMark/>
          </w:tcPr>
          <w:p w14:paraId="0F916240"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5772E074"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nil"/>
              <w:right w:val="nil"/>
            </w:tcBorders>
            <w:hideMark/>
          </w:tcPr>
          <w:p w14:paraId="6D19AC9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bl>
    <w:p w14:paraId="4F6D27AD"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sz w:val="28"/>
          <w:szCs w:val="28"/>
        </w:rPr>
      </w:pPr>
    </w:p>
    <w:p w14:paraId="2997EC85"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7D585B" w14:textId="77777777" w:rsidR="001D2196" w:rsidRPr="006C2506" w:rsidRDefault="001D2196" w:rsidP="006C2506"/>
    <w:sectPr w:rsidR="001D2196" w:rsidRPr="006C2506" w:rsidSect="009F077B">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AF9F5" w14:textId="77777777" w:rsidR="005254EB" w:rsidRDefault="005254EB" w:rsidP="00FA7F6C">
      <w:pPr>
        <w:spacing w:after="0" w:line="240" w:lineRule="auto"/>
      </w:pPr>
      <w:r>
        <w:separator/>
      </w:r>
    </w:p>
  </w:endnote>
  <w:endnote w:type="continuationSeparator" w:id="0">
    <w:p w14:paraId="24491E4D" w14:textId="77777777" w:rsidR="005254EB" w:rsidRDefault="005254EB" w:rsidP="00FA7F6C">
      <w:pPr>
        <w:spacing w:after="0" w:line="240" w:lineRule="auto"/>
      </w:pPr>
      <w:r>
        <w:continuationSeparator/>
      </w:r>
    </w:p>
  </w:endnote>
  <w:endnote w:type="continuationNotice" w:id="1">
    <w:p w14:paraId="677D1974" w14:textId="77777777" w:rsidR="005254EB" w:rsidRDefault="0052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ornadoC">
    <w:altName w:val="TornadoC"/>
    <w:panose1 w:val="00000000000000000000"/>
    <w:charset w:val="CC"/>
    <w:family w:val="swiss"/>
    <w:notTrueType/>
    <w:pitch w:val="default"/>
    <w:sig w:usb0="00000201" w:usb1="00000000" w:usb2="00000000" w:usb3="00000000" w:csb0="00000004" w:csb1="00000000"/>
  </w:font>
  <w:font w:name="TimesNewRomanPSMT">
    <w:altName w:val="Times New Roman"/>
    <w:charset w:val="00"/>
    <w:family w:val="auto"/>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46743"/>
      <w:docPartObj>
        <w:docPartGallery w:val="Page Numbers (Bottom of Page)"/>
        <w:docPartUnique/>
      </w:docPartObj>
    </w:sdtPr>
    <w:sdtEndPr>
      <w:rPr>
        <w:rFonts w:ascii="Times New Roman" w:hAnsi="Times New Roman" w:cs="Times New Roman"/>
        <w:sz w:val="28"/>
      </w:rPr>
    </w:sdtEndPr>
    <w:sdtContent>
      <w:p w14:paraId="03CBCF09" w14:textId="09C8C308" w:rsidR="00A5632A" w:rsidRPr="009F077B" w:rsidRDefault="00A5632A">
        <w:pPr>
          <w:pStyle w:val="af4"/>
          <w:jc w:val="right"/>
          <w:rPr>
            <w:rFonts w:ascii="Times New Roman" w:hAnsi="Times New Roman" w:cs="Times New Roman"/>
            <w:sz w:val="28"/>
          </w:rPr>
        </w:pPr>
        <w:r w:rsidRPr="009F077B">
          <w:rPr>
            <w:rFonts w:ascii="Times New Roman" w:hAnsi="Times New Roman" w:cs="Times New Roman"/>
            <w:sz w:val="28"/>
          </w:rPr>
          <w:fldChar w:fldCharType="begin"/>
        </w:r>
        <w:r w:rsidRPr="009F077B">
          <w:rPr>
            <w:rFonts w:ascii="Times New Roman" w:hAnsi="Times New Roman" w:cs="Times New Roman"/>
            <w:sz w:val="28"/>
          </w:rPr>
          <w:instrText>PAGE   \* MERGEFORMAT</w:instrText>
        </w:r>
        <w:r w:rsidRPr="009F077B">
          <w:rPr>
            <w:rFonts w:ascii="Times New Roman" w:hAnsi="Times New Roman" w:cs="Times New Roman"/>
            <w:sz w:val="28"/>
          </w:rPr>
          <w:fldChar w:fldCharType="separate"/>
        </w:r>
        <w:r w:rsidR="00230A68">
          <w:rPr>
            <w:rFonts w:ascii="Times New Roman" w:hAnsi="Times New Roman" w:cs="Times New Roman"/>
            <w:noProof/>
            <w:sz w:val="28"/>
          </w:rPr>
          <w:t>21</w:t>
        </w:r>
        <w:r w:rsidRPr="009F077B">
          <w:rPr>
            <w:rFonts w:ascii="Times New Roman" w:hAnsi="Times New Roman" w:cs="Times New Roman"/>
            <w:sz w:val="28"/>
          </w:rPr>
          <w:fldChar w:fldCharType="end"/>
        </w:r>
      </w:p>
    </w:sdtContent>
  </w:sdt>
  <w:p w14:paraId="3CD234A8" w14:textId="77777777" w:rsidR="00A5632A" w:rsidRDefault="00A5632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FD084" w14:textId="77777777" w:rsidR="005254EB" w:rsidRDefault="005254EB" w:rsidP="00FA7F6C">
      <w:pPr>
        <w:spacing w:after="0" w:line="240" w:lineRule="auto"/>
      </w:pPr>
      <w:r>
        <w:separator/>
      </w:r>
    </w:p>
  </w:footnote>
  <w:footnote w:type="continuationSeparator" w:id="0">
    <w:p w14:paraId="71BEB8C2" w14:textId="77777777" w:rsidR="005254EB" w:rsidRDefault="005254EB" w:rsidP="00FA7F6C">
      <w:pPr>
        <w:spacing w:after="0" w:line="240" w:lineRule="auto"/>
      </w:pPr>
      <w:r>
        <w:continuationSeparator/>
      </w:r>
    </w:p>
  </w:footnote>
  <w:footnote w:type="continuationNotice" w:id="1">
    <w:p w14:paraId="188D36C2" w14:textId="77777777" w:rsidR="005254EB" w:rsidRDefault="005254EB">
      <w:pPr>
        <w:spacing w:after="0" w:line="240" w:lineRule="auto"/>
      </w:pPr>
    </w:p>
  </w:footnote>
  <w:footnote w:id="2">
    <w:p w14:paraId="44596788"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Может осуществляться уполномочивание нескольких лиц. Копии документов о наделении соответствующими полномочиями предоставляются в Банк России.</w:t>
      </w:r>
    </w:p>
  </w:footnote>
  <w:footnote w:id="3">
    <w:p w14:paraId="34E5B59B"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w:t>
      </w:r>
      <w:r>
        <w:rPr>
          <w:rFonts w:ascii="TimesNewRomanPSMT" w:hAnsi="TimesNewRomanPSMT"/>
        </w:rPr>
        <w:t>Банк России может направлять информацию клиенту полевого учреждения Банка России через обслуживающее полевое учреждение Банка России.</w:t>
      </w:r>
    </w:p>
  </w:footnote>
  <w:footnote w:id="4">
    <w:p w14:paraId="6B74D60B"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Указанное требование для филиалов иностранных банков применяется с 01.01.2027. До 01.01.2027 филиалы иностранных банков руководствуются пунктом 2.3 настоящих Условий.</w:t>
      </w:r>
    </w:p>
  </w:footnote>
  <w:footnote w:id="5">
    <w:p w14:paraId="7C4462EC"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rPr>
          <w:rFonts w:ascii="TimesNewRomanPSMT" w:hAnsi="TimesNewRomanPSMT" w:cs="TimesNewRomanPSMT"/>
          <w:color w:val="2E98D4"/>
        </w:rPr>
        <w:t xml:space="preserve"> </w:t>
      </w:r>
      <w:r>
        <w:rPr>
          <w:rFonts w:ascii="TimesNewRomanPSMT" w:hAnsi="TimesNewRomanPSMT" w:cs="TimesNewRomanPSMT"/>
        </w:rPr>
        <w:t>Клиенты полевых учреждений Банка России могут направлять информацию в Банк России через обслуживающее полевое учреждение Банка России.</w:t>
      </w:r>
    </w:p>
  </w:footnote>
  <w:footnote w:id="6">
    <w:p w14:paraId="6693EC8C" w14:textId="77777777" w:rsidR="006C2506" w:rsidRDefault="006C2506" w:rsidP="006C2506">
      <w:pPr>
        <w:pStyle w:val="a4"/>
        <w:tabs>
          <w:tab w:val="left" w:pos="284"/>
        </w:tabs>
      </w:pPr>
      <w:r>
        <w:rPr>
          <w:rStyle w:val="a6"/>
        </w:rPr>
        <w:footnoteRef/>
      </w:r>
      <w:r>
        <w:rPr>
          <w:sz w:val="28"/>
          <w:szCs w:val="28"/>
        </w:rPr>
        <w:tab/>
      </w:r>
      <w:r>
        <w:t>Способ представления информации указывается в запросе Банка России.</w:t>
      </w:r>
    </w:p>
  </w:footnote>
  <w:footnote w:id="7">
    <w:p w14:paraId="53E69797"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В случае реализации подписания ФС в информационной инфраструктуре (автоматизированной системе) Пользователя.</w:t>
      </w:r>
    </w:p>
  </w:footnote>
  <w:footnote w:id="8">
    <w:p w14:paraId="505268CD" w14:textId="77777777" w:rsidR="006C2506" w:rsidRDefault="006C2506" w:rsidP="006C2506">
      <w:pPr>
        <w:pStyle w:val="a4"/>
        <w:tabs>
          <w:tab w:val="left" w:pos="284"/>
        </w:tabs>
      </w:pPr>
      <w:r>
        <w:rPr>
          <w:rStyle w:val="a6"/>
        </w:rPr>
        <w:footnoteRef/>
      </w:r>
      <w:r>
        <w:rPr>
          <w:sz w:val="28"/>
          <w:szCs w:val="28"/>
        </w:rPr>
        <w:tab/>
      </w:r>
      <w:r>
        <w:t>Способ предоставления информации указывается в запросе Банка России.</w:t>
      </w:r>
    </w:p>
  </w:footnote>
  <w:footnote w:id="9">
    <w:p w14:paraId="048B5E5D" w14:textId="77777777" w:rsidR="006C2506" w:rsidRDefault="006C2506"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используемых АРМ обмена, СКЗИ.</w:t>
      </w:r>
    </w:p>
  </w:footnote>
  <w:footnote w:id="10">
    <w:p w14:paraId="71AFB9BF" w14:textId="77777777" w:rsidR="006C2506" w:rsidRDefault="006C2506" w:rsidP="006C2506">
      <w:pPr>
        <w:pStyle w:val="a4"/>
        <w:tabs>
          <w:tab w:val="left" w:pos="284"/>
        </w:tabs>
        <w:jc w:val="both"/>
      </w:pPr>
      <w:r>
        <w:rPr>
          <w:rStyle w:val="a6"/>
        </w:rPr>
        <w:footnoteRef/>
      </w:r>
      <w:r>
        <w:rPr>
          <w:sz w:val="28"/>
          <w:szCs w:val="28"/>
        </w:rPr>
        <w:tab/>
      </w:r>
      <w:r>
        <w:t>Комиссия назначается соответствующим распорядительным документом Клиента, подписанным руководителем (лицом, его замещающим).</w:t>
      </w:r>
    </w:p>
  </w:footnote>
  <w:footnote w:id="11">
    <w:p w14:paraId="7D75DBC7"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6"/>
        </w:rPr>
        <w:footnoteRef/>
      </w:r>
      <w:r>
        <w:t xml:space="preserve"> Сервис срочного перевода и сервис несрочного перевода.</w:t>
      </w:r>
    </w:p>
  </w:footnote>
  <w:footnote w:id="12">
    <w:p w14:paraId="2D7D6A30" w14:textId="77777777" w:rsidR="006C2506" w:rsidRDefault="006C2506" w:rsidP="006C2506">
      <w:pPr>
        <w:pStyle w:val="a4"/>
        <w:tabs>
          <w:tab w:val="left" w:pos="284"/>
        </w:tabs>
        <w:jc w:val="both"/>
      </w:pPr>
      <w:r>
        <w:rPr>
          <w:rStyle w:val="a6"/>
        </w:rPr>
        <w:footnoteRef/>
      </w:r>
      <w:r>
        <w:rPr>
          <w:sz w:val="28"/>
          <w:szCs w:val="28"/>
        </w:rPr>
        <w:tab/>
      </w:r>
      <w:r>
        <w:t>Все документы, подтверждающие выполнение указанных мер, представляются в виде электронного документа и скан-копий с утвержденного оригинала. Дублирование информации с приложениями, предоставляемыми к акту, не требуется. В таблицу могут вноситься реквизиты прилагаемых в составе приложений документов в целях исключения дублирования информации.</w:t>
      </w:r>
    </w:p>
  </w:footnote>
  <w:footnote w:id="13">
    <w:p w14:paraId="3F5F87E2" w14:textId="77777777" w:rsidR="006C2506" w:rsidRDefault="006C2506" w:rsidP="006C2506">
      <w:pPr>
        <w:pStyle w:val="a4"/>
        <w:tabs>
          <w:tab w:val="left" w:pos="284"/>
        </w:tabs>
        <w:jc w:val="both"/>
      </w:pPr>
      <w:r>
        <w:rPr>
          <w:rStyle w:val="a6"/>
        </w:rPr>
        <w:footnoteRef/>
      </w:r>
      <w:r>
        <w:rPr>
          <w:sz w:val="28"/>
          <w:szCs w:val="28"/>
        </w:rPr>
        <w:tab/>
      </w:r>
      <w: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5 к настоящему Акту).  </w:t>
      </w:r>
    </w:p>
  </w:footnote>
  <w:footnote w:id="14">
    <w:p w14:paraId="4EECB7C7" w14:textId="77777777" w:rsidR="006C2506" w:rsidRDefault="006C2506" w:rsidP="006C2506">
      <w:pPr>
        <w:pStyle w:val="a4"/>
        <w:tabs>
          <w:tab w:val="left" w:pos="284"/>
        </w:tabs>
        <w:jc w:val="both"/>
      </w:pPr>
      <w:r>
        <w:rPr>
          <w:rStyle w:val="a6"/>
        </w:rPr>
        <w:footnoteRef/>
      </w:r>
      <w:r>
        <w:rPr>
          <w:sz w:val="28"/>
          <w:szCs w:val="28"/>
        </w:rPr>
        <w:tab/>
      </w:r>
      <w: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5 к настоящему Акту). </w:t>
      </w:r>
    </w:p>
  </w:footnote>
  <w:footnote w:id="15">
    <w:p w14:paraId="6A531C7D" w14:textId="77777777" w:rsidR="006C2506" w:rsidRDefault="006C2506"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программных комплексов, используемых для АРМ обмена, наименование СКЗИ.</w:t>
      </w:r>
    </w:p>
  </w:footnote>
  <w:footnote w:id="16">
    <w:p w14:paraId="1178E764" w14:textId="77777777" w:rsidR="006C2506" w:rsidRDefault="006C2506" w:rsidP="006C2506">
      <w:pPr>
        <w:pStyle w:val="a4"/>
        <w:tabs>
          <w:tab w:val="left" w:pos="284"/>
        </w:tabs>
        <w:jc w:val="both"/>
      </w:pPr>
      <w:r>
        <w:rPr>
          <w:rStyle w:val="a6"/>
        </w:rPr>
        <w:footnoteRef/>
      </w:r>
      <w:r>
        <w:rPr>
          <w:sz w:val="28"/>
          <w:szCs w:val="28"/>
        </w:rPr>
        <w:tab/>
      </w:r>
      <w:r>
        <w:t xml:space="preserve">Акт содержит значения </w:t>
      </w:r>
      <w:proofErr w:type="spellStart"/>
      <w:r>
        <w:t>хеш</w:t>
      </w:r>
      <w:proofErr w:type="spellEnd"/>
      <w:r>
        <w:t xml:space="preserve">-сумм модулей программного обеспечения СКЗИ, а также значение </w:t>
      </w:r>
      <w:r>
        <w:br/>
      </w:r>
      <w:proofErr w:type="spellStart"/>
      <w:r>
        <w:t>хеш</w:t>
      </w:r>
      <w:proofErr w:type="spellEnd"/>
      <w:r>
        <w:t xml:space="preserve">-суммы самой программы вычисления </w:t>
      </w:r>
      <w:proofErr w:type="spellStart"/>
      <w:r>
        <w:t>хеш</w:t>
      </w:r>
      <w:proofErr w:type="spellEnd"/>
      <w:r>
        <w:t>-сумм.</w:t>
      </w:r>
    </w:p>
  </w:footnote>
  <w:footnote w:id="17">
    <w:p w14:paraId="6651A418" w14:textId="77777777" w:rsidR="006C2506" w:rsidRDefault="006C2506" w:rsidP="006C2506">
      <w:pPr>
        <w:pStyle w:val="a4"/>
        <w:tabs>
          <w:tab w:val="left" w:pos="284"/>
        </w:tabs>
        <w:jc w:val="both"/>
      </w:pPr>
      <w:r>
        <w:rPr>
          <w:rStyle w:val="a6"/>
        </w:rPr>
        <w:footnoteRef/>
      </w:r>
      <w:r>
        <w:rPr>
          <w:sz w:val="28"/>
          <w:szCs w:val="28"/>
        </w:rPr>
        <w:t xml:space="preserve"> </w:t>
      </w:r>
      <w:r>
        <w:t xml:space="preserve">Клиент обязан предоставлять в Банк России сведения о назначении и изменении состава лиц, указанных </w:t>
      </w:r>
      <w:r>
        <w:br/>
        <w:t>в приложениях 2-4 к настоящему акту не позднее пятого рабочего дня после внесения изменений.</w:t>
      </w:r>
    </w:p>
  </w:footnote>
  <w:footnote w:id="18">
    <w:p w14:paraId="65111278"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Клиенты должны размещать объекты информационной инфраструктуры, используемые при обмене ЭС, </w:t>
      </w:r>
      <w:r>
        <w:br/>
        <w:t xml:space="preserve">в выделенных (отдельных) сегментах (группах сегментов) вычислительных сетей в соответствии </w:t>
      </w:r>
      <w:r>
        <w:br/>
        <w:t>с подпунктом 2.3.1 пункта 2.3 Условий по защите информации.</w:t>
      </w:r>
    </w:p>
  </w:footnote>
  <w:footnote w:id="19">
    <w:p w14:paraId="5AFE790F" w14:textId="77777777" w:rsidR="006C2506" w:rsidRDefault="006C2506"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используемых АРМ обмена, СКЗИ.</w:t>
      </w:r>
    </w:p>
  </w:footnote>
  <w:footnote w:id="20">
    <w:p w14:paraId="6F770AC4" w14:textId="77777777" w:rsidR="006C2506" w:rsidRDefault="006C2506" w:rsidP="006C2506">
      <w:pPr>
        <w:pStyle w:val="a4"/>
        <w:tabs>
          <w:tab w:val="left" w:pos="284"/>
        </w:tabs>
        <w:jc w:val="both"/>
      </w:pPr>
      <w:r>
        <w:rPr>
          <w:rStyle w:val="a6"/>
        </w:rPr>
        <w:footnoteRef/>
      </w:r>
      <w:r>
        <w:rPr>
          <w:sz w:val="28"/>
          <w:szCs w:val="28"/>
        </w:rPr>
        <w:tab/>
      </w:r>
      <w:r>
        <w:t xml:space="preserve">Комиссия назначается соответствующим распорядительным документом </w:t>
      </w:r>
      <w:r>
        <w:rPr>
          <w:rFonts w:eastAsia="Times New Roman"/>
        </w:rPr>
        <w:t>Пользователя</w:t>
      </w:r>
      <w:r>
        <w:t>, подписанным руководителем (лицом, его замещающим).</w:t>
      </w:r>
    </w:p>
  </w:footnote>
  <w:footnote w:id="21">
    <w:p w14:paraId="44E4E4A2" w14:textId="77777777" w:rsidR="006C2506" w:rsidRDefault="006C2506" w:rsidP="006C2506">
      <w:pPr>
        <w:pStyle w:val="a4"/>
        <w:tabs>
          <w:tab w:val="left" w:pos="284"/>
        </w:tabs>
        <w:jc w:val="both"/>
      </w:pPr>
      <w:r>
        <w:rPr>
          <w:rStyle w:val="a6"/>
        </w:rPr>
        <w:footnoteRef/>
      </w:r>
      <w:r>
        <w:t xml:space="preserve"> Все документы, подтверждающие выполнение указанных мер, представляются в виде электронного документа и скан-копий с утвержденного оригинала. Дублирование информации с приложениями, предоставляемыми к акту, не требуется. В таблицу могут вноситься реквизиты прилагаемых </w:t>
      </w:r>
      <w:r>
        <w:br/>
        <w:t>в составе приложений документов в целях исключения дублирования информации.</w:t>
      </w:r>
    </w:p>
  </w:footnote>
  <w:footnote w:id="22">
    <w:p w14:paraId="1C23F631" w14:textId="77777777" w:rsidR="006C2506" w:rsidRDefault="006C2506"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программных комплексов, используемых для АРМ обмена, наименование СКЗИ.</w:t>
      </w:r>
    </w:p>
  </w:footnote>
  <w:footnote w:id="23">
    <w:p w14:paraId="2AA87963"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В случае реализации подписания ФС в информационной инфраструктуре (автоматизированной системе) </w:t>
      </w:r>
      <w:r>
        <w:rPr>
          <w:rFonts w:eastAsia="Times New Roman"/>
        </w:rPr>
        <w:t>Пользователя</w:t>
      </w:r>
      <w:r>
        <w:t xml:space="preserve"> для приложений № 2-4 к настоящему акту также предоставляются сведения об АРМ контура формирования и АРМ контура контроля.</w:t>
      </w:r>
    </w:p>
  </w:footnote>
  <w:footnote w:id="24">
    <w:p w14:paraId="1C459EAA" w14:textId="77777777" w:rsidR="006C2506" w:rsidRDefault="006C2506" w:rsidP="006C2506">
      <w:pPr>
        <w:pStyle w:val="a4"/>
        <w:tabs>
          <w:tab w:val="left" w:pos="284"/>
        </w:tabs>
        <w:jc w:val="both"/>
      </w:pPr>
      <w:r>
        <w:rPr>
          <w:rStyle w:val="a6"/>
        </w:rPr>
        <w:footnoteRef/>
      </w:r>
      <w:r>
        <w:rPr>
          <w:sz w:val="28"/>
          <w:szCs w:val="28"/>
        </w:rPr>
        <w:tab/>
      </w:r>
      <w:r>
        <w:t xml:space="preserve">Акт содержит значения </w:t>
      </w:r>
      <w:proofErr w:type="spellStart"/>
      <w:r>
        <w:t>хеш</w:t>
      </w:r>
      <w:proofErr w:type="spellEnd"/>
      <w:r>
        <w:t xml:space="preserve">-сумм модулей программного обеспечения СКЗИ, а также значение </w:t>
      </w:r>
      <w:r>
        <w:br/>
      </w:r>
      <w:proofErr w:type="spellStart"/>
      <w:r>
        <w:t>хеш</w:t>
      </w:r>
      <w:proofErr w:type="spellEnd"/>
      <w:r>
        <w:t xml:space="preserve">-суммы самой программы вычисления </w:t>
      </w:r>
      <w:proofErr w:type="spellStart"/>
      <w:r>
        <w:t>хеш</w:t>
      </w:r>
      <w:proofErr w:type="spellEnd"/>
      <w:r>
        <w:t>-сумм.</w:t>
      </w:r>
    </w:p>
  </w:footnote>
  <w:footnote w:id="25">
    <w:p w14:paraId="35E48F1D" w14:textId="77777777" w:rsidR="006C2506" w:rsidRDefault="006C2506" w:rsidP="006C2506">
      <w:pPr>
        <w:pStyle w:val="a4"/>
        <w:tabs>
          <w:tab w:val="left" w:pos="284"/>
        </w:tabs>
        <w:jc w:val="both"/>
      </w:pPr>
      <w:r>
        <w:rPr>
          <w:rStyle w:val="a6"/>
        </w:rPr>
        <w:footnoteRef/>
      </w:r>
      <w:r>
        <w:rPr>
          <w:sz w:val="28"/>
          <w:szCs w:val="28"/>
        </w:rPr>
        <w:tab/>
      </w:r>
      <w:r>
        <w:rPr>
          <w:rFonts w:eastAsia="Times New Roman"/>
        </w:rPr>
        <w:t xml:space="preserve">Пользователь </w:t>
      </w:r>
      <w:r>
        <w:t>обязан предоставлять в Банк России сведения о назначении и изменении состава лиц, указанных в приложениях 2-4 к настоящему акту, не позднее пятого рабочего дня после внесения изменений.</w:t>
      </w:r>
    </w:p>
  </w:footnote>
  <w:footnote w:id="26">
    <w:p w14:paraId="1C531D96"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Пользователи должны размещать объекты информационной инфраструктуры, используемые при обмене ФС, в выделенных (отдельных) сегментах (группах сегментов) вычислительных сетей в соответствии с подпунктом 3.1.1 пункта 3.1 Условий по защите информации.</w:t>
      </w:r>
    </w:p>
  </w:footnote>
  <w:footnote w:id="27">
    <w:p w14:paraId="3BA2B2FF"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Сведения о контуре формирования и контуре контроля заполняются в случае реализации подписания ФС в информационной инфраструктуре (автоматизированной системе) Пользователя в соответствии с Приложением 8 к Условиям по защите информации.</w:t>
      </w:r>
    </w:p>
  </w:footnote>
  <w:footnote w:id="28">
    <w:p w14:paraId="6BB9C09E"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6"/>
        </w:rPr>
        <w:footnoteRef/>
      </w:r>
      <w:r>
        <w:t xml:space="preserve"> При наличии.</w:t>
      </w:r>
    </w:p>
  </w:footnote>
  <w:footnote w:id="29">
    <w:p w14:paraId="501F6163" w14:textId="77777777" w:rsidR="006C2506" w:rsidRDefault="006C2506"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6"/>
        </w:rPr>
        <w:footnoteRef/>
      </w:r>
      <w:r>
        <w:t xml:space="preserve"> При наличии.</w:t>
      </w:r>
    </w:p>
  </w:footnote>
  <w:footnote w:id="30">
    <w:p w14:paraId="5EE7F3B2" w14:textId="77777777" w:rsidR="006C2506" w:rsidRDefault="006C2506" w:rsidP="006C2506">
      <w:pPr>
        <w:pStyle w:val="a4"/>
        <w:tabs>
          <w:tab w:val="left" w:pos="284"/>
        </w:tabs>
        <w:jc w:val="both"/>
      </w:pPr>
      <w:r>
        <w:rPr>
          <w:rStyle w:val="a6"/>
        </w:rPr>
        <w:footnoteRef/>
      </w:r>
      <w:r>
        <w:rPr>
          <w:sz w:val="28"/>
          <w:szCs w:val="28"/>
        </w:rPr>
        <w:tab/>
      </w:r>
      <w:r>
        <w:t xml:space="preserve">Комиссия назначается соответствующим распорядительным документом </w:t>
      </w:r>
      <w:r>
        <w:rPr>
          <w:rFonts w:eastAsia="Times New Roman"/>
        </w:rPr>
        <w:t>Пользователя</w:t>
      </w:r>
      <w:r>
        <w:t>, подписанным руководителем (лицом, его замещающим).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37AA" w14:textId="77777777" w:rsidR="00A5632A" w:rsidRDefault="00A5632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EF3"/>
    <w:multiLevelType w:val="multilevel"/>
    <w:tmpl w:val="8878DA1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370551"/>
    <w:multiLevelType w:val="hybridMultilevel"/>
    <w:tmpl w:val="2402D43E"/>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862571"/>
    <w:multiLevelType w:val="multilevel"/>
    <w:tmpl w:val="2B80477C"/>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5FF2DD5"/>
    <w:multiLevelType w:val="multilevel"/>
    <w:tmpl w:val="2892BA42"/>
    <w:lvl w:ilvl="0">
      <w:start w:val="1"/>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1158169D"/>
    <w:multiLevelType w:val="hybridMultilevel"/>
    <w:tmpl w:val="66B810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902CF7"/>
    <w:multiLevelType w:val="multilevel"/>
    <w:tmpl w:val="9270588C"/>
    <w:lvl w:ilvl="0">
      <w:start w:val="2"/>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 w15:restartNumberingAfterBreak="0">
    <w:nsid w:val="26913A4C"/>
    <w:multiLevelType w:val="multilevel"/>
    <w:tmpl w:val="8E503A50"/>
    <w:lvl w:ilvl="0">
      <w:start w:val="1"/>
      <w:numFmt w:val="decimal"/>
      <w:lvlText w:val="%1."/>
      <w:lvlJc w:val="left"/>
      <w:pPr>
        <w:ind w:left="1429" w:hanging="360"/>
      </w:pPr>
      <w:rPr>
        <w:rFonts w:ascii="Times New Roman" w:hAnsi="Times New Roman" w:cs="Times New Roman" w:hint="default"/>
        <w:sz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27E774C1"/>
    <w:multiLevelType w:val="hybridMultilevel"/>
    <w:tmpl w:val="7C9AA398"/>
    <w:lvl w:ilvl="0" w:tplc="49F0EF22">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34612FB3"/>
    <w:multiLevelType w:val="multilevel"/>
    <w:tmpl w:val="EDC6491A"/>
    <w:styleLink w:val="2"/>
    <w:lvl w:ilvl="0">
      <w:start w:val="9"/>
      <w:numFmt w:val="decimal"/>
      <w:lvlText w:val="%1."/>
      <w:lvlJc w:val="left"/>
      <w:pPr>
        <w:tabs>
          <w:tab w:val="num" w:pos="1241"/>
        </w:tabs>
        <w:ind w:left="1241" w:hanging="390"/>
      </w:pPr>
      <w:rPr>
        <w:rFonts w:ascii="Times New Roman" w:hAnsi="Times New Roman" w:hint="default"/>
        <w:b/>
        <w:i w:val="0"/>
        <w:caps w:val="0"/>
        <w:strike w:val="0"/>
        <w:dstrike w:val="0"/>
        <w:vanish/>
        <w:color w:val="000000"/>
        <w:sz w:val="28"/>
        <w:vertAlign w:val="baseline"/>
      </w:rPr>
    </w:lvl>
    <w:lvl w:ilvl="1">
      <w:start w:val="1"/>
      <w:numFmt w:val="decimal"/>
      <w:lvlText w:val="%1.%2."/>
      <w:lvlJc w:val="left"/>
      <w:pPr>
        <w:tabs>
          <w:tab w:val="num" w:pos="2422"/>
        </w:tabs>
        <w:ind w:left="2422" w:hanging="720"/>
      </w:pPr>
      <w:rPr>
        <w:rFonts w:ascii="Times New Roman" w:hAnsi="Times New Roman" w:hint="default"/>
        <w:b w:val="0"/>
        <w:i w:val="0"/>
        <w:caps w:val="0"/>
        <w:strike w:val="0"/>
        <w:dstrike w:val="0"/>
        <w:vanish w:val="0"/>
        <w:vertAlign w:val="baseline"/>
      </w:rPr>
    </w:lvl>
    <w:lvl w:ilvl="2">
      <w:start w:val="1"/>
      <w:numFmt w:val="decimal"/>
      <w:lvlText w:val="%1.%2.%3."/>
      <w:lvlJc w:val="left"/>
      <w:pPr>
        <w:tabs>
          <w:tab w:val="num" w:pos="2338"/>
        </w:tabs>
        <w:ind w:left="2338" w:hanging="720"/>
      </w:pPr>
      <w:rPr>
        <w:rFonts w:hint="default"/>
        <w:b/>
      </w:rPr>
    </w:lvl>
    <w:lvl w:ilvl="3">
      <w:start w:val="1"/>
      <w:numFmt w:val="decimal"/>
      <w:lvlText w:val="%1.%2.%3.%4."/>
      <w:lvlJc w:val="left"/>
      <w:pPr>
        <w:tabs>
          <w:tab w:val="num" w:pos="3507"/>
        </w:tabs>
        <w:ind w:left="3507" w:hanging="1080"/>
      </w:pPr>
      <w:rPr>
        <w:rFonts w:hint="default"/>
        <w:b/>
      </w:rPr>
    </w:lvl>
    <w:lvl w:ilvl="4">
      <w:start w:val="1"/>
      <w:numFmt w:val="decimal"/>
      <w:lvlText w:val="%1.%2.%3.%4.%5."/>
      <w:lvlJc w:val="left"/>
      <w:pPr>
        <w:tabs>
          <w:tab w:val="num" w:pos="4316"/>
        </w:tabs>
        <w:ind w:left="4316" w:hanging="1080"/>
      </w:pPr>
      <w:rPr>
        <w:rFonts w:hint="default"/>
        <w:b/>
      </w:rPr>
    </w:lvl>
    <w:lvl w:ilvl="5">
      <w:start w:val="1"/>
      <w:numFmt w:val="decimal"/>
      <w:lvlText w:val="%1.%2.%3.%4.%5.%6."/>
      <w:lvlJc w:val="left"/>
      <w:pPr>
        <w:tabs>
          <w:tab w:val="num" w:pos="5485"/>
        </w:tabs>
        <w:ind w:left="5485" w:hanging="1440"/>
      </w:pPr>
      <w:rPr>
        <w:rFonts w:hint="default"/>
        <w:b/>
      </w:rPr>
    </w:lvl>
    <w:lvl w:ilvl="6">
      <w:start w:val="1"/>
      <w:numFmt w:val="decimal"/>
      <w:lvlText w:val="%1.%2.%3.%4.%5.%6.%7."/>
      <w:lvlJc w:val="left"/>
      <w:pPr>
        <w:tabs>
          <w:tab w:val="num" w:pos="6294"/>
        </w:tabs>
        <w:ind w:left="6294" w:hanging="1440"/>
      </w:pPr>
      <w:rPr>
        <w:rFonts w:hint="default"/>
        <w:b/>
      </w:rPr>
    </w:lvl>
    <w:lvl w:ilvl="7">
      <w:start w:val="1"/>
      <w:numFmt w:val="decimal"/>
      <w:lvlText w:val="%1.%2.%3.%4.%5.%6.%7.%8."/>
      <w:lvlJc w:val="left"/>
      <w:pPr>
        <w:tabs>
          <w:tab w:val="num" w:pos="7463"/>
        </w:tabs>
        <w:ind w:left="7463" w:hanging="1800"/>
      </w:pPr>
      <w:rPr>
        <w:rFonts w:hint="default"/>
        <w:b/>
      </w:rPr>
    </w:lvl>
    <w:lvl w:ilvl="8">
      <w:start w:val="1"/>
      <w:numFmt w:val="decimal"/>
      <w:lvlText w:val="%1.%2.%3.%4.%5.%6.%7.%8.%9."/>
      <w:lvlJc w:val="left"/>
      <w:pPr>
        <w:tabs>
          <w:tab w:val="num" w:pos="8272"/>
        </w:tabs>
        <w:ind w:left="8272" w:hanging="1800"/>
      </w:pPr>
      <w:rPr>
        <w:rFonts w:hint="default"/>
        <w:b/>
      </w:rPr>
    </w:lvl>
  </w:abstractNum>
  <w:abstractNum w:abstractNumId="9" w15:restartNumberingAfterBreak="0">
    <w:nsid w:val="490E5C87"/>
    <w:multiLevelType w:val="hybridMultilevel"/>
    <w:tmpl w:val="C0483C6A"/>
    <w:lvl w:ilvl="0" w:tplc="096A6CBE">
      <w:start w:val="1"/>
      <w:numFmt w:val="decimal"/>
      <w:lvlText w:val="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A596B6E"/>
    <w:multiLevelType w:val="multilevel"/>
    <w:tmpl w:val="F1D8AB3E"/>
    <w:lvl w:ilvl="0">
      <w:start w:val="1"/>
      <w:numFmt w:val="decimal"/>
      <w:lvlText w:val="%1."/>
      <w:lvlJc w:val="left"/>
      <w:pPr>
        <w:ind w:left="1727" w:hanging="450"/>
      </w:pPr>
      <w:rPr>
        <w:rFonts w:hint="default"/>
      </w:rPr>
    </w:lvl>
    <w:lvl w:ilvl="1">
      <w:start w:val="3"/>
      <w:numFmt w:val="decimal"/>
      <w:lvlText w:val="%1.%2."/>
      <w:lvlJc w:val="left"/>
      <w:pPr>
        <w:ind w:left="3426" w:hanging="720"/>
      </w:pPr>
      <w:rPr>
        <w:rFonts w:hint="default"/>
      </w:rPr>
    </w:lvl>
    <w:lvl w:ilvl="2">
      <w:start w:val="1"/>
      <w:numFmt w:val="decimal"/>
      <w:lvlText w:val="%1.%2.%3."/>
      <w:lvlJc w:val="left"/>
      <w:pPr>
        <w:ind w:left="4855" w:hanging="720"/>
      </w:pPr>
      <w:rPr>
        <w:rFonts w:hint="default"/>
      </w:rPr>
    </w:lvl>
    <w:lvl w:ilvl="3">
      <w:start w:val="1"/>
      <w:numFmt w:val="decimal"/>
      <w:lvlText w:val="%1.%2.%3.%4."/>
      <w:lvlJc w:val="left"/>
      <w:pPr>
        <w:ind w:left="6644" w:hanging="1080"/>
      </w:pPr>
      <w:rPr>
        <w:rFonts w:hint="default"/>
      </w:rPr>
    </w:lvl>
    <w:lvl w:ilvl="4">
      <w:start w:val="1"/>
      <w:numFmt w:val="decimal"/>
      <w:lvlText w:val="%1.%2.%3.%4.%5."/>
      <w:lvlJc w:val="left"/>
      <w:pPr>
        <w:ind w:left="8073" w:hanging="1080"/>
      </w:pPr>
      <w:rPr>
        <w:rFonts w:hint="default"/>
      </w:rPr>
    </w:lvl>
    <w:lvl w:ilvl="5">
      <w:start w:val="1"/>
      <w:numFmt w:val="decimal"/>
      <w:lvlText w:val="%1.%2.%3.%4.%5.%6."/>
      <w:lvlJc w:val="left"/>
      <w:pPr>
        <w:ind w:left="9862" w:hanging="1440"/>
      </w:pPr>
      <w:rPr>
        <w:rFonts w:hint="default"/>
      </w:rPr>
    </w:lvl>
    <w:lvl w:ilvl="6">
      <w:start w:val="1"/>
      <w:numFmt w:val="decimal"/>
      <w:lvlText w:val="%1.%2.%3.%4.%5.%6.%7."/>
      <w:lvlJc w:val="left"/>
      <w:pPr>
        <w:ind w:left="11651" w:hanging="1800"/>
      </w:pPr>
      <w:rPr>
        <w:rFonts w:hint="default"/>
      </w:rPr>
    </w:lvl>
    <w:lvl w:ilvl="7">
      <w:start w:val="1"/>
      <w:numFmt w:val="decimal"/>
      <w:lvlText w:val="%1.%2.%3.%4.%5.%6.%7.%8."/>
      <w:lvlJc w:val="left"/>
      <w:pPr>
        <w:ind w:left="13080" w:hanging="1800"/>
      </w:pPr>
      <w:rPr>
        <w:rFonts w:hint="default"/>
      </w:rPr>
    </w:lvl>
    <w:lvl w:ilvl="8">
      <w:start w:val="1"/>
      <w:numFmt w:val="decimal"/>
      <w:lvlText w:val="%1.%2.%3.%4.%5.%6.%7.%8.%9."/>
      <w:lvlJc w:val="left"/>
      <w:pPr>
        <w:ind w:left="14869" w:hanging="2160"/>
      </w:pPr>
      <w:rPr>
        <w:rFonts w:hint="default"/>
      </w:rPr>
    </w:lvl>
  </w:abstractNum>
  <w:abstractNum w:abstractNumId="11" w15:restartNumberingAfterBreak="0">
    <w:nsid w:val="50324952"/>
    <w:multiLevelType w:val="multilevel"/>
    <w:tmpl w:val="16065C3A"/>
    <w:lvl w:ilvl="0">
      <w:start w:val="1"/>
      <w:numFmt w:val="decimal"/>
      <w:pStyle w:val="1"/>
      <w:lvlText w:val="%1."/>
      <w:lvlJc w:val="left"/>
      <w:pPr>
        <w:tabs>
          <w:tab w:val="num" w:pos="1985"/>
        </w:tabs>
        <w:ind w:left="0" w:firstLine="710"/>
      </w:pPr>
      <w:rPr>
        <w:rFonts w:ascii="Times New Roman" w:hAnsi="Times New Roman" w:hint="default"/>
        <w:b w:val="0"/>
        <w:i w:val="0"/>
        <w:sz w:val="28"/>
      </w:rPr>
    </w:lvl>
    <w:lvl w:ilvl="1">
      <w:start w:val="1"/>
      <w:numFmt w:val="decimal"/>
      <w:pStyle w:val="20"/>
      <w:lvlText w:val="%1.%2."/>
      <w:lvlJc w:val="left"/>
      <w:pPr>
        <w:tabs>
          <w:tab w:val="num" w:pos="1985"/>
        </w:tabs>
        <w:ind w:left="0" w:firstLine="7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AD01E6"/>
    <w:multiLevelType w:val="hybridMultilevel"/>
    <w:tmpl w:val="C31EE6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9C728D"/>
    <w:multiLevelType w:val="hybridMultilevel"/>
    <w:tmpl w:val="C83AD046"/>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0E55BF6"/>
    <w:multiLevelType w:val="hybridMultilevel"/>
    <w:tmpl w:val="5F747E9C"/>
    <w:lvl w:ilvl="0" w:tplc="7DB068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A916A8A"/>
    <w:multiLevelType w:val="multilevel"/>
    <w:tmpl w:val="16AAF514"/>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7BAD63FA"/>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1"/>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4"/>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0"/>
  </w:num>
  <w:num w:numId="23">
    <w:abstractNumId w:val="1"/>
  </w:num>
  <w:num w:numId="24">
    <w:abstractNumId w:val="13"/>
  </w:num>
  <w:num w:numId="25">
    <w:abstractNumId w:val="14"/>
  </w:num>
  <w:num w:numId="26">
    <w:abstractNumId w:val="7"/>
  </w:num>
  <w:num w:numId="27">
    <w:abstractNumId w:val="10"/>
  </w:num>
  <w:num w:numId="28">
    <w:abstractNumId w:val="2"/>
  </w:num>
  <w:num w:numId="29">
    <w:abstractNumId w:val="4"/>
  </w:num>
  <w:num w:numId="30">
    <w:abstractNumId w:val="6"/>
  </w:num>
  <w:num w:numId="31">
    <w:abstractNumId w:val="12"/>
  </w:num>
  <w:num w:numId="32">
    <w:abstractNumId w:val="3"/>
  </w:num>
  <w:num w:numId="3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6C"/>
    <w:rsid w:val="000025A3"/>
    <w:rsid w:val="00004830"/>
    <w:rsid w:val="00006D4A"/>
    <w:rsid w:val="00006E6F"/>
    <w:rsid w:val="000074FC"/>
    <w:rsid w:val="00013503"/>
    <w:rsid w:val="00015805"/>
    <w:rsid w:val="000200FE"/>
    <w:rsid w:val="000204B0"/>
    <w:rsid w:val="000227F9"/>
    <w:rsid w:val="000231AB"/>
    <w:rsid w:val="000231E8"/>
    <w:rsid w:val="00023C29"/>
    <w:rsid w:val="000248AE"/>
    <w:rsid w:val="00024A8F"/>
    <w:rsid w:val="00024ED8"/>
    <w:rsid w:val="000261AB"/>
    <w:rsid w:val="000273C5"/>
    <w:rsid w:val="000273F6"/>
    <w:rsid w:val="0003023B"/>
    <w:rsid w:val="00031E42"/>
    <w:rsid w:val="0003254D"/>
    <w:rsid w:val="00032786"/>
    <w:rsid w:val="00032C66"/>
    <w:rsid w:val="00033B2F"/>
    <w:rsid w:val="00037755"/>
    <w:rsid w:val="000419AE"/>
    <w:rsid w:val="00041CD2"/>
    <w:rsid w:val="00042FD0"/>
    <w:rsid w:val="00044557"/>
    <w:rsid w:val="0004576A"/>
    <w:rsid w:val="000460DF"/>
    <w:rsid w:val="00052372"/>
    <w:rsid w:val="00055518"/>
    <w:rsid w:val="00065B92"/>
    <w:rsid w:val="00066975"/>
    <w:rsid w:val="00067698"/>
    <w:rsid w:val="00070C5A"/>
    <w:rsid w:val="00076131"/>
    <w:rsid w:val="000764BB"/>
    <w:rsid w:val="00076F2F"/>
    <w:rsid w:val="0008100C"/>
    <w:rsid w:val="00081B45"/>
    <w:rsid w:val="0008389A"/>
    <w:rsid w:val="000874D1"/>
    <w:rsid w:val="0008752D"/>
    <w:rsid w:val="0009060F"/>
    <w:rsid w:val="000914DC"/>
    <w:rsid w:val="00094C41"/>
    <w:rsid w:val="0009507E"/>
    <w:rsid w:val="00095793"/>
    <w:rsid w:val="00095F13"/>
    <w:rsid w:val="00097C3A"/>
    <w:rsid w:val="000A1DD1"/>
    <w:rsid w:val="000A2C3E"/>
    <w:rsid w:val="000A2F60"/>
    <w:rsid w:val="000A609F"/>
    <w:rsid w:val="000A624C"/>
    <w:rsid w:val="000A7EA8"/>
    <w:rsid w:val="000B10B4"/>
    <w:rsid w:val="000B4F5E"/>
    <w:rsid w:val="000B50C5"/>
    <w:rsid w:val="000B7B94"/>
    <w:rsid w:val="000B7F07"/>
    <w:rsid w:val="000C0243"/>
    <w:rsid w:val="000C03D3"/>
    <w:rsid w:val="000C05F7"/>
    <w:rsid w:val="000C1C66"/>
    <w:rsid w:val="000C2788"/>
    <w:rsid w:val="000C4126"/>
    <w:rsid w:val="000C41BE"/>
    <w:rsid w:val="000C460C"/>
    <w:rsid w:val="000C57A8"/>
    <w:rsid w:val="000C5D4B"/>
    <w:rsid w:val="000D4786"/>
    <w:rsid w:val="000D4B5D"/>
    <w:rsid w:val="000D5991"/>
    <w:rsid w:val="000D781E"/>
    <w:rsid w:val="000E1AAB"/>
    <w:rsid w:val="000E1B9B"/>
    <w:rsid w:val="000E1CED"/>
    <w:rsid w:val="000E5B92"/>
    <w:rsid w:val="000E5EE6"/>
    <w:rsid w:val="000E685E"/>
    <w:rsid w:val="000E778E"/>
    <w:rsid w:val="000F0214"/>
    <w:rsid w:val="000F0D99"/>
    <w:rsid w:val="000F202B"/>
    <w:rsid w:val="000F556C"/>
    <w:rsid w:val="000F59AE"/>
    <w:rsid w:val="000F5C49"/>
    <w:rsid w:val="00100C8D"/>
    <w:rsid w:val="00101BF6"/>
    <w:rsid w:val="00102EF3"/>
    <w:rsid w:val="00103EF4"/>
    <w:rsid w:val="001054A9"/>
    <w:rsid w:val="00105CE5"/>
    <w:rsid w:val="001079B7"/>
    <w:rsid w:val="00110FEA"/>
    <w:rsid w:val="001135D7"/>
    <w:rsid w:val="00113B68"/>
    <w:rsid w:val="0011494C"/>
    <w:rsid w:val="00114C88"/>
    <w:rsid w:val="00116213"/>
    <w:rsid w:val="00116329"/>
    <w:rsid w:val="00117948"/>
    <w:rsid w:val="001204A3"/>
    <w:rsid w:val="00122E61"/>
    <w:rsid w:val="00124107"/>
    <w:rsid w:val="00124211"/>
    <w:rsid w:val="001242D9"/>
    <w:rsid w:val="001262EB"/>
    <w:rsid w:val="001275BA"/>
    <w:rsid w:val="00133B29"/>
    <w:rsid w:val="00133BB3"/>
    <w:rsid w:val="0013412A"/>
    <w:rsid w:val="00134F31"/>
    <w:rsid w:val="00140021"/>
    <w:rsid w:val="00140F6E"/>
    <w:rsid w:val="00143CA5"/>
    <w:rsid w:val="00144E10"/>
    <w:rsid w:val="00147A8A"/>
    <w:rsid w:val="00147E1B"/>
    <w:rsid w:val="00150D87"/>
    <w:rsid w:val="001513A9"/>
    <w:rsid w:val="00151BF6"/>
    <w:rsid w:val="00152295"/>
    <w:rsid w:val="00154893"/>
    <w:rsid w:val="001552B5"/>
    <w:rsid w:val="0015613C"/>
    <w:rsid w:val="001574F0"/>
    <w:rsid w:val="00160E9F"/>
    <w:rsid w:val="00161E3E"/>
    <w:rsid w:val="00161E8C"/>
    <w:rsid w:val="001623FB"/>
    <w:rsid w:val="0016326D"/>
    <w:rsid w:val="001640F1"/>
    <w:rsid w:val="00164175"/>
    <w:rsid w:val="0016441D"/>
    <w:rsid w:val="00164E7C"/>
    <w:rsid w:val="0016561B"/>
    <w:rsid w:val="00166867"/>
    <w:rsid w:val="00166FB1"/>
    <w:rsid w:val="00167B0E"/>
    <w:rsid w:val="001752FA"/>
    <w:rsid w:val="00176704"/>
    <w:rsid w:val="00184242"/>
    <w:rsid w:val="00186BEB"/>
    <w:rsid w:val="001907E8"/>
    <w:rsid w:val="00191723"/>
    <w:rsid w:val="00193BA4"/>
    <w:rsid w:val="00195353"/>
    <w:rsid w:val="001A04D4"/>
    <w:rsid w:val="001A13CE"/>
    <w:rsid w:val="001A2953"/>
    <w:rsid w:val="001A3FD3"/>
    <w:rsid w:val="001A5935"/>
    <w:rsid w:val="001B0B80"/>
    <w:rsid w:val="001B1A7C"/>
    <w:rsid w:val="001B2D33"/>
    <w:rsid w:val="001B44BE"/>
    <w:rsid w:val="001B508C"/>
    <w:rsid w:val="001B6361"/>
    <w:rsid w:val="001B665F"/>
    <w:rsid w:val="001C0D51"/>
    <w:rsid w:val="001C1DC0"/>
    <w:rsid w:val="001C6034"/>
    <w:rsid w:val="001C6449"/>
    <w:rsid w:val="001C72F9"/>
    <w:rsid w:val="001C76F0"/>
    <w:rsid w:val="001D0BFD"/>
    <w:rsid w:val="001D1629"/>
    <w:rsid w:val="001D1F76"/>
    <w:rsid w:val="001D2196"/>
    <w:rsid w:val="001D35D5"/>
    <w:rsid w:val="001D605D"/>
    <w:rsid w:val="001D6624"/>
    <w:rsid w:val="001D744D"/>
    <w:rsid w:val="001E28BE"/>
    <w:rsid w:val="001E47FF"/>
    <w:rsid w:val="001E539F"/>
    <w:rsid w:val="001E5401"/>
    <w:rsid w:val="001E7519"/>
    <w:rsid w:val="001F1EDD"/>
    <w:rsid w:val="001F4037"/>
    <w:rsid w:val="001F48A8"/>
    <w:rsid w:val="001F610E"/>
    <w:rsid w:val="001F6D66"/>
    <w:rsid w:val="0020294A"/>
    <w:rsid w:val="002058A3"/>
    <w:rsid w:val="00205DE7"/>
    <w:rsid w:val="00206782"/>
    <w:rsid w:val="00206E0F"/>
    <w:rsid w:val="002073DF"/>
    <w:rsid w:val="0021081F"/>
    <w:rsid w:val="002137AE"/>
    <w:rsid w:val="00213821"/>
    <w:rsid w:val="0021441C"/>
    <w:rsid w:val="00215800"/>
    <w:rsid w:val="00216DDD"/>
    <w:rsid w:val="002172FB"/>
    <w:rsid w:val="002179DC"/>
    <w:rsid w:val="00220625"/>
    <w:rsid w:val="002215FF"/>
    <w:rsid w:val="00223534"/>
    <w:rsid w:val="00224503"/>
    <w:rsid w:val="00230952"/>
    <w:rsid w:val="00230A68"/>
    <w:rsid w:val="002342CC"/>
    <w:rsid w:val="00236A72"/>
    <w:rsid w:val="002401CF"/>
    <w:rsid w:val="00240A4E"/>
    <w:rsid w:val="00240BA2"/>
    <w:rsid w:val="002411FC"/>
    <w:rsid w:val="002413FE"/>
    <w:rsid w:val="0024260C"/>
    <w:rsid w:val="00246C61"/>
    <w:rsid w:val="00250308"/>
    <w:rsid w:val="00252A67"/>
    <w:rsid w:val="00252BE0"/>
    <w:rsid w:val="002547E7"/>
    <w:rsid w:val="00254A80"/>
    <w:rsid w:val="00254C95"/>
    <w:rsid w:val="00255610"/>
    <w:rsid w:val="002567B2"/>
    <w:rsid w:val="00260CE1"/>
    <w:rsid w:val="00265C50"/>
    <w:rsid w:val="00273664"/>
    <w:rsid w:val="00273AC8"/>
    <w:rsid w:val="00274054"/>
    <w:rsid w:val="00274655"/>
    <w:rsid w:val="002762D4"/>
    <w:rsid w:val="00277A2F"/>
    <w:rsid w:val="002856E6"/>
    <w:rsid w:val="002903F1"/>
    <w:rsid w:val="0029099F"/>
    <w:rsid w:val="00291288"/>
    <w:rsid w:val="002916DE"/>
    <w:rsid w:val="00291734"/>
    <w:rsid w:val="00292CD9"/>
    <w:rsid w:val="00294F72"/>
    <w:rsid w:val="0029795C"/>
    <w:rsid w:val="002A0BF0"/>
    <w:rsid w:val="002A11AC"/>
    <w:rsid w:val="002A6520"/>
    <w:rsid w:val="002A7167"/>
    <w:rsid w:val="002B1587"/>
    <w:rsid w:val="002B15E7"/>
    <w:rsid w:val="002B29FA"/>
    <w:rsid w:val="002B3FC4"/>
    <w:rsid w:val="002B4525"/>
    <w:rsid w:val="002C0CEE"/>
    <w:rsid w:val="002C163E"/>
    <w:rsid w:val="002C29A7"/>
    <w:rsid w:val="002C3CFA"/>
    <w:rsid w:val="002C4876"/>
    <w:rsid w:val="002D041C"/>
    <w:rsid w:val="002D731B"/>
    <w:rsid w:val="002E3F7A"/>
    <w:rsid w:val="002F0E6D"/>
    <w:rsid w:val="002F326A"/>
    <w:rsid w:val="002F34A4"/>
    <w:rsid w:val="002F45C5"/>
    <w:rsid w:val="002F6AFA"/>
    <w:rsid w:val="002F6DAA"/>
    <w:rsid w:val="00300811"/>
    <w:rsid w:val="00302DE8"/>
    <w:rsid w:val="00304872"/>
    <w:rsid w:val="00305846"/>
    <w:rsid w:val="00305F7D"/>
    <w:rsid w:val="00306226"/>
    <w:rsid w:val="0031426A"/>
    <w:rsid w:val="003146BD"/>
    <w:rsid w:val="0031609D"/>
    <w:rsid w:val="00316DA8"/>
    <w:rsid w:val="00322F25"/>
    <w:rsid w:val="0032353D"/>
    <w:rsid w:val="00323E03"/>
    <w:rsid w:val="00325514"/>
    <w:rsid w:val="00326C3D"/>
    <w:rsid w:val="00327B70"/>
    <w:rsid w:val="003331A5"/>
    <w:rsid w:val="00334024"/>
    <w:rsid w:val="00334A81"/>
    <w:rsid w:val="0033683D"/>
    <w:rsid w:val="00337423"/>
    <w:rsid w:val="003409A2"/>
    <w:rsid w:val="00341E9F"/>
    <w:rsid w:val="0034215B"/>
    <w:rsid w:val="003426F5"/>
    <w:rsid w:val="00345380"/>
    <w:rsid w:val="00345FD7"/>
    <w:rsid w:val="003466D7"/>
    <w:rsid w:val="00347C8C"/>
    <w:rsid w:val="00350151"/>
    <w:rsid w:val="0035019F"/>
    <w:rsid w:val="003521FD"/>
    <w:rsid w:val="00352E14"/>
    <w:rsid w:val="00353F3C"/>
    <w:rsid w:val="003561F8"/>
    <w:rsid w:val="00357E17"/>
    <w:rsid w:val="00360750"/>
    <w:rsid w:val="00363E72"/>
    <w:rsid w:val="00364CA1"/>
    <w:rsid w:val="00365310"/>
    <w:rsid w:val="00367A95"/>
    <w:rsid w:val="00367D70"/>
    <w:rsid w:val="00367FE4"/>
    <w:rsid w:val="00373845"/>
    <w:rsid w:val="003747D6"/>
    <w:rsid w:val="00375460"/>
    <w:rsid w:val="00375C59"/>
    <w:rsid w:val="00377728"/>
    <w:rsid w:val="00377EE0"/>
    <w:rsid w:val="003800C3"/>
    <w:rsid w:val="00384BDD"/>
    <w:rsid w:val="0038600F"/>
    <w:rsid w:val="003866CE"/>
    <w:rsid w:val="00390091"/>
    <w:rsid w:val="00390C6E"/>
    <w:rsid w:val="00395588"/>
    <w:rsid w:val="00395712"/>
    <w:rsid w:val="003958CE"/>
    <w:rsid w:val="00395C69"/>
    <w:rsid w:val="003A3150"/>
    <w:rsid w:val="003A49E9"/>
    <w:rsid w:val="003B5BB3"/>
    <w:rsid w:val="003B76B5"/>
    <w:rsid w:val="003B792F"/>
    <w:rsid w:val="003C15FB"/>
    <w:rsid w:val="003C1CEC"/>
    <w:rsid w:val="003C3476"/>
    <w:rsid w:val="003C5DB1"/>
    <w:rsid w:val="003C5E49"/>
    <w:rsid w:val="003C6A23"/>
    <w:rsid w:val="003C7063"/>
    <w:rsid w:val="003C7409"/>
    <w:rsid w:val="003D0855"/>
    <w:rsid w:val="003D1244"/>
    <w:rsid w:val="003D1B50"/>
    <w:rsid w:val="003D1B6D"/>
    <w:rsid w:val="003D1D44"/>
    <w:rsid w:val="003D2460"/>
    <w:rsid w:val="003D399B"/>
    <w:rsid w:val="003D4FD6"/>
    <w:rsid w:val="003D51CC"/>
    <w:rsid w:val="003D63ED"/>
    <w:rsid w:val="003D6B37"/>
    <w:rsid w:val="003E0632"/>
    <w:rsid w:val="003E0F76"/>
    <w:rsid w:val="003E43AF"/>
    <w:rsid w:val="003E4F5A"/>
    <w:rsid w:val="003E5E36"/>
    <w:rsid w:val="003E5F0C"/>
    <w:rsid w:val="003F0B9D"/>
    <w:rsid w:val="003F453E"/>
    <w:rsid w:val="003F5B89"/>
    <w:rsid w:val="003F64D7"/>
    <w:rsid w:val="003F7519"/>
    <w:rsid w:val="003F77BD"/>
    <w:rsid w:val="0040011C"/>
    <w:rsid w:val="00400A6F"/>
    <w:rsid w:val="004015DE"/>
    <w:rsid w:val="0040186E"/>
    <w:rsid w:val="00405C4D"/>
    <w:rsid w:val="00406624"/>
    <w:rsid w:val="004121A5"/>
    <w:rsid w:val="00412775"/>
    <w:rsid w:val="00414A9E"/>
    <w:rsid w:val="00416385"/>
    <w:rsid w:val="00420922"/>
    <w:rsid w:val="0042176F"/>
    <w:rsid w:val="00421F70"/>
    <w:rsid w:val="00422461"/>
    <w:rsid w:val="00423133"/>
    <w:rsid w:val="00424876"/>
    <w:rsid w:val="00425726"/>
    <w:rsid w:val="00426BE6"/>
    <w:rsid w:val="00426E80"/>
    <w:rsid w:val="00430510"/>
    <w:rsid w:val="00430656"/>
    <w:rsid w:val="00436E8C"/>
    <w:rsid w:val="0043775E"/>
    <w:rsid w:val="00441992"/>
    <w:rsid w:val="00441DE3"/>
    <w:rsid w:val="0044234D"/>
    <w:rsid w:val="0044357A"/>
    <w:rsid w:val="0044592F"/>
    <w:rsid w:val="0044683B"/>
    <w:rsid w:val="00450363"/>
    <w:rsid w:val="00450EF8"/>
    <w:rsid w:val="00454533"/>
    <w:rsid w:val="00454E7B"/>
    <w:rsid w:val="00454EA7"/>
    <w:rsid w:val="00456A27"/>
    <w:rsid w:val="00456B4B"/>
    <w:rsid w:val="00457DEC"/>
    <w:rsid w:val="00460751"/>
    <w:rsid w:val="00461995"/>
    <w:rsid w:val="004647C0"/>
    <w:rsid w:val="00465101"/>
    <w:rsid w:val="0046716D"/>
    <w:rsid w:val="0046774D"/>
    <w:rsid w:val="00471EA9"/>
    <w:rsid w:val="00471F2E"/>
    <w:rsid w:val="0047285A"/>
    <w:rsid w:val="004742BB"/>
    <w:rsid w:val="004771AC"/>
    <w:rsid w:val="0048167E"/>
    <w:rsid w:val="00481FE6"/>
    <w:rsid w:val="00482823"/>
    <w:rsid w:val="00483057"/>
    <w:rsid w:val="0048400D"/>
    <w:rsid w:val="0048560B"/>
    <w:rsid w:val="00485E75"/>
    <w:rsid w:val="0048631B"/>
    <w:rsid w:val="00486C4D"/>
    <w:rsid w:val="00486F0F"/>
    <w:rsid w:val="0048768A"/>
    <w:rsid w:val="00487F1B"/>
    <w:rsid w:val="004908B8"/>
    <w:rsid w:val="00492C67"/>
    <w:rsid w:val="00492D6C"/>
    <w:rsid w:val="0049390D"/>
    <w:rsid w:val="00493B40"/>
    <w:rsid w:val="00495497"/>
    <w:rsid w:val="004955A2"/>
    <w:rsid w:val="004962F4"/>
    <w:rsid w:val="00496952"/>
    <w:rsid w:val="004A0243"/>
    <w:rsid w:val="004A282B"/>
    <w:rsid w:val="004A46CF"/>
    <w:rsid w:val="004A58A1"/>
    <w:rsid w:val="004A6F91"/>
    <w:rsid w:val="004B1E8C"/>
    <w:rsid w:val="004B43B4"/>
    <w:rsid w:val="004B4ECC"/>
    <w:rsid w:val="004B7A54"/>
    <w:rsid w:val="004C195F"/>
    <w:rsid w:val="004C2B33"/>
    <w:rsid w:val="004C3BFA"/>
    <w:rsid w:val="004C3F17"/>
    <w:rsid w:val="004C3F55"/>
    <w:rsid w:val="004C40DA"/>
    <w:rsid w:val="004C5C60"/>
    <w:rsid w:val="004C6291"/>
    <w:rsid w:val="004D0E23"/>
    <w:rsid w:val="004D0E40"/>
    <w:rsid w:val="004D4770"/>
    <w:rsid w:val="004D544F"/>
    <w:rsid w:val="004D5515"/>
    <w:rsid w:val="004D57D2"/>
    <w:rsid w:val="004D5AA4"/>
    <w:rsid w:val="004D60B8"/>
    <w:rsid w:val="004D6BD9"/>
    <w:rsid w:val="004D6CB6"/>
    <w:rsid w:val="004E043A"/>
    <w:rsid w:val="004E0BE0"/>
    <w:rsid w:val="004E191D"/>
    <w:rsid w:val="004E479B"/>
    <w:rsid w:val="004E566D"/>
    <w:rsid w:val="004F1F7E"/>
    <w:rsid w:val="004F5455"/>
    <w:rsid w:val="004F6013"/>
    <w:rsid w:val="004F7330"/>
    <w:rsid w:val="004F77B5"/>
    <w:rsid w:val="0050176E"/>
    <w:rsid w:val="0050248D"/>
    <w:rsid w:val="00503915"/>
    <w:rsid w:val="0050532C"/>
    <w:rsid w:val="00505482"/>
    <w:rsid w:val="00505ED7"/>
    <w:rsid w:val="00507338"/>
    <w:rsid w:val="00507C21"/>
    <w:rsid w:val="00510845"/>
    <w:rsid w:val="005118EF"/>
    <w:rsid w:val="00512FED"/>
    <w:rsid w:val="00514DE5"/>
    <w:rsid w:val="005152D2"/>
    <w:rsid w:val="00515440"/>
    <w:rsid w:val="00516C9A"/>
    <w:rsid w:val="00516CFA"/>
    <w:rsid w:val="00521D9F"/>
    <w:rsid w:val="00522886"/>
    <w:rsid w:val="005254EB"/>
    <w:rsid w:val="005259DA"/>
    <w:rsid w:val="005260FD"/>
    <w:rsid w:val="00533C06"/>
    <w:rsid w:val="0053480B"/>
    <w:rsid w:val="0053529A"/>
    <w:rsid w:val="00535EC9"/>
    <w:rsid w:val="0053629B"/>
    <w:rsid w:val="0053687D"/>
    <w:rsid w:val="00536EF5"/>
    <w:rsid w:val="00537FEC"/>
    <w:rsid w:val="005427E5"/>
    <w:rsid w:val="00545236"/>
    <w:rsid w:val="00545897"/>
    <w:rsid w:val="00545A9F"/>
    <w:rsid w:val="00550E20"/>
    <w:rsid w:val="00551196"/>
    <w:rsid w:val="00551AAD"/>
    <w:rsid w:val="0055598E"/>
    <w:rsid w:val="00555B98"/>
    <w:rsid w:val="005566F5"/>
    <w:rsid w:val="005572F8"/>
    <w:rsid w:val="00561B66"/>
    <w:rsid w:val="00563FE4"/>
    <w:rsid w:val="0056703C"/>
    <w:rsid w:val="005675CF"/>
    <w:rsid w:val="0056765D"/>
    <w:rsid w:val="00570036"/>
    <w:rsid w:val="00573907"/>
    <w:rsid w:val="0057401A"/>
    <w:rsid w:val="0057458A"/>
    <w:rsid w:val="0057467B"/>
    <w:rsid w:val="00574FAF"/>
    <w:rsid w:val="005816AD"/>
    <w:rsid w:val="00581EEC"/>
    <w:rsid w:val="00581F58"/>
    <w:rsid w:val="00582693"/>
    <w:rsid w:val="00582F19"/>
    <w:rsid w:val="00584E2A"/>
    <w:rsid w:val="00585554"/>
    <w:rsid w:val="005877F4"/>
    <w:rsid w:val="00590803"/>
    <w:rsid w:val="00590C3B"/>
    <w:rsid w:val="005916CC"/>
    <w:rsid w:val="005918F2"/>
    <w:rsid w:val="0059608A"/>
    <w:rsid w:val="005965BD"/>
    <w:rsid w:val="0059698E"/>
    <w:rsid w:val="00597E1F"/>
    <w:rsid w:val="005A29DF"/>
    <w:rsid w:val="005A2B10"/>
    <w:rsid w:val="005A4DCC"/>
    <w:rsid w:val="005A664C"/>
    <w:rsid w:val="005A7164"/>
    <w:rsid w:val="005A7628"/>
    <w:rsid w:val="005A7B78"/>
    <w:rsid w:val="005B00E5"/>
    <w:rsid w:val="005B0AA6"/>
    <w:rsid w:val="005B1A55"/>
    <w:rsid w:val="005B2EC0"/>
    <w:rsid w:val="005B3CE6"/>
    <w:rsid w:val="005B6698"/>
    <w:rsid w:val="005B7F98"/>
    <w:rsid w:val="005C1DEF"/>
    <w:rsid w:val="005C21B4"/>
    <w:rsid w:val="005C2B02"/>
    <w:rsid w:val="005C2CE9"/>
    <w:rsid w:val="005C2E80"/>
    <w:rsid w:val="005C4AD4"/>
    <w:rsid w:val="005C4D56"/>
    <w:rsid w:val="005D0AD0"/>
    <w:rsid w:val="005D1E48"/>
    <w:rsid w:val="005D3740"/>
    <w:rsid w:val="005D5C2F"/>
    <w:rsid w:val="005D6EE2"/>
    <w:rsid w:val="005D7ADC"/>
    <w:rsid w:val="005E12BE"/>
    <w:rsid w:val="005E22EB"/>
    <w:rsid w:val="005E4590"/>
    <w:rsid w:val="005E4CDF"/>
    <w:rsid w:val="005E59BC"/>
    <w:rsid w:val="005E677B"/>
    <w:rsid w:val="005F125B"/>
    <w:rsid w:val="005F1CBD"/>
    <w:rsid w:val="005F4AA8"/>
    <w:rsid w:val="005F5B84"/>
    <w:rsid w:val="005F628D"/>
    <w:rsid w:val="005F664D"/>
    <w:rsid w:val="005F7EA1"/>
    <w:rsid w:val="00604832"/>
    <w:rsid w:val="00604C45"/>
    <w:rsid w:val="0060613C"/>
    <w:rsid w:val="0060757D"/>
    <w:rsid w:val="00611394"/>
    <w:rsid w:val="00612106"/>
    <w:rsid w:val="0061319C"/>
    <w:rsid w:val="00621680"/>
    <w:rsid w:val="00622023"/>
    <w:rsid w:val="00624584"/>
    <w:rsid w:val="0062541B"/>
    <w:rsid w:val="006263B1"/>
    <w:rsid w:val="0062687A"/>
    <w:rsid w:val="00632A0D"/>
    <w:rsid w:val="00632D58"/>
    <w:rsid w:val="00632E93"/>
    <w:rsid w:val="00633B68"/>
    <w:rsid w:val="00633F9C"/>
    <w:rsid w:val="006355E2"/>
    <w:rsid w:val="00635D08"/>
    <w:rsid w:val="006375C0"/>
    <w:rsid w:val="00640495"/>
    <w:rsid w:val="006425C2"/>
    <w:rsid w:val="00642DF0"/>
    <w:rsid w:val="0064405E"/>
    <w:rsid w:val="006445F2"/>
    <w:rsid w:val="00644A73"/>
    <w:rsid w:val="00644C0E"/>
    <w:rsid w:val="006457A0"/>
    <w:rsid w:val="006463E7"/>
    <w:rsid w:val="00647D4A"/>
    <w:rsid w:val="006517DA"/>
    <w:rsid w:val="00657896"/>
    <w:rsid w:val="00661AFB"/>
    <w:rsid w:val="00664272"/>
    <w:rsid w:val="006648C4"/>
    <w:rsid w:val="00664C19"/>
    <w:rsid w:val="00664D22"/>
    <w:rsid w:val="006651FB"/>
    <w:rsid w:val="0066580A"/>
    <w:rsid w:val="00670076"/>
    <w:rsid w:val="00670995"/>
    <w:rsid w:val="0067587F"/>
    <w:rsid w:val="00680AB8"/>
    <w:rsid w:val="00681D36"/>
    <w:rsid w:val="006825C7"/>
    <w:rsid w:val="00682D16"/>
    <w:rsid w:val="00684CB6"/>
    <w:rsid w:val="006850DE"/>
    <w:rsid w:val="00693E97"/>
    <w:rsid w:val="0069548B"/>
    <w:rsid w:val="00696294"/>
    <w:rsid w:val="006966A6"/>
    <w:rsid w:val="00696DE9"/>
    <w:rsid w:val="006A0E93"/>
    <w:rsid w:val="006A1D81"/>
    <w:rsid w:val="006A1E71"/>
    <w:rsid w:val="006A200D"/>
    <w:rsid w:val="006A465F"/>
    <w:rsid w:val="006A4E12"/>
    <w:rsid w:val="006B5749"/>
    <w:rsid w:val="006B5C3A"/>
    <w:rsid w:val="006B75D2"/>
    <w:rsid w:val="006B7F9E"/>
    <w:rsid w:val="006C020D"/>
    <w:rsid w:val="006C1003"/>
    <w:rsid w:val="006C146B"/>
    <w:rsid w:val="006C16E5"/>
    <w:rsid w:val="006C2506"/>
    <w:rsid w:val="006C2C79"/>
    <w:rsid w:val="006C2DFC"/>
    <w:rsid w:val="006C6DEC"/>
    <w:rsid w:val="006C773A"/>
    <w:rsid w:val="006C786B"/>
    <w:rsid w:val="006D1158"/>
    <w:rsid w:val="006D2DD4"/>
    <w:rsid w:val="006D63CD"/>
    <w:rsid w:val="006D6983"/>
    <w:rsid w:val="006D7C97"/>
    <w:rsid w:val="006E11BF"/>
    <w:rsid w:val="006E2089"/>
    <w:rsid w:val="006E3FC6"/>
    <w:rsid w:val="006E40C7"/>
    <w:rsid w:val="006E4C29"/>
    <w:rsid w:val="006E4EA0"/>
    <w:rsid w:val="006E714C"/>
    <w:rsid w:val="006E7A30"/>
    <w:rsid w:val="006E7A58"/>
    <w:rsid w:val="006F093B"/>
    <w:rsid w:val="006F0B87"/>
    <w:rsid w:val="006F0DA4"/>
    <w:rsid w:val="006F2FD5"/>
    <w:rsid w:val="006F5BB1"/>
    <w:rsid w:val="006F7994"/>
    <w:rsid w:val="00700BAA"/>
    <w:rsid w:val="00700D9B"/>
    <w:rsid w:val="00704537"/>
    <w:rsid w:val="0070519E"/>
    <w:rsid w:val="00706C87"/>
    <w:rsid w:val="00710549"/>
    <w:rsid w:val="00711B5E"/>
    <w:rsid w:val="00713BE7"/>
    <w:rsid w:val="00714EB4"/>
    <w:rsid w:val="0071515E"/>
    <w:rsid w:val="00715884"/>
    <w:rsid w:val="007237BB"/>
    <w:rsid w:val="00724147"/>
    <w:rsid w:val="0072603B"/>
    <w:rsid w:val="00726B6C"/>
    <w:rsid w:val="007279B1"/>
    <w:rsid w:val="00727EB1"/>
    <w:rsid w:val="007319AA"/>
    <w:rsid w:val="00733256"/>
    <w:rsid w:val="00734631"/>
    <w:rsid w:val="0073563A"/>
    <w:rsid w:val="00736F62"/>
    <w:rsid w:val="0073773A"/>
    <w:rsid w:val="00737C0E"/>
    <w:rsid w:val="00740F86"/>
    <w:rsid w:val="00741A7C"/>
    <w:rsid w:val="00741B8C"/>
    <w:rsid w:val="00744DB9"/>
    <w:rsid w:val="00744EE3"/>
    <w:rsid w:val="007450FC"/>
    <w:rsid w:val="00745966"/>
    <w:rsid w:val="00745A7F"/>
    <w:rsid w:val="00746081"/>
    <w:rsid w:val="0074661C"/>
    <w:rsid w:val="00747EC6"/>
    <w:rsid w:val="007529B4"/>
    <w:rsid w:val="00754162"/>
    <w:rsid w:val="00754DEB"/>
    <w:rsid w:val="0075536D"/>
    <w:rsid w:val="007562BA"/>
    <w:rsid w:val="00756352"/>
    <w:rsid w:val="00756AF9"/>
    <w:rsid w:val="00756BA4"/>
    <w:rsid w:val="0075712F"/>
    <w:rsid w:val="0076100E"/>
    <w:rsid w:val="00761877"/>
    <w:rsid w:val="00763480"/>
    <w:rsid w:val="00763990"/>
    <w:rsid w:val="00763D72"/>
    <w:rsid w:val="00763F51"/>
    <w:rsid w:val="00765F49"/>
    <w:rsid w:val="007661A6"/>
    <w:rsid w:val="00772187"/>
    <w:rsid w:val="0077235D"/>
    <w:rsid w:val="007735E4"/>
    <w:rsid w:val="00773D3B"/>
    <w:rsid w:val="00774BB1"/>
    <w:rsid w:val="007759B0"/>
    <w:rsid w:val="00776B31"/>
    <w:rsid w:val="00776CC4"/>
    <w:rsid w:val="0077752B"/>
    <w:rsid w:val="00777B2C"/>
    <w:rsid w:val="00777C2C"/>
    <w:rsid w:val="00780A6D"/>
    <w:rsid w:val="00783649"/>
    <w:rsid w:val="00786561"/>
    <w:rsid w:val="007870FB"/>
    <w:rsid w:val="00787AB1"/>
    <w:rsid w:val="00790D8F"/>
    <w:rsid w:val="007928AD"/>
    <w:rsid w:val="00792DC1"/>
    <w:rsid w:val="00794178"/>
    <w:rsid w:val="00794DF9"/>
    <w:rsid w:val="00795360"/>
    <w:rsid w:val="0079586A"/>
    <w:rsid w:val="0079793A"/>
    <w:rsid w:val="007A0431"/>
    <w:rsid w:val="007A21B7"/>
    <w:rsid w:val="007A29E4"/>
    <w:rsid w:val="007A7306"/>
    <w:rsid w:val="007B0916"/>
    <w:rsid w:val="007B091D"/>
    <w:rsid w:val="007B0B37"/>
    <w:rsid w:val="007B0ECF"/>
    <w:rsid w:val="007B2376"/>
    <w:rsid w:val="007B3BF8"/>
    <w:rsid w:val="007B512F"/>
    <w:rsid w:val="007B5197"/>
    <w:rsid w:val="007B5A7A"/>
    <w:rsid w:val="007B72BF"/>
    <w:rsid w:val="007C0814"/>
    <w:rsid w:val="007C1B66"/>
    <w:rsid w:val="007C2528"/>
    <w:rsid w:val="007C36FC"/>
    <w:rsid w:val="007C3A4B"/>
    <w:rsid w:val="007C3C17"/>
    <w:rsid w:val="007C63E4"/>
    <w:rsid w:val="007D0B46"/>
    <w:rsid w:val="007D1292"/>
    <w:rsid w:val="007D1A06"/>
    <w:rsid w:val="007D259B"/>
    <w:rsid w:val="007D4841"/>
    <w:rsid w:val="007D5563"/>
    <w:rsid w:val="007D56FC"/>
    <w:rsid w:val="007D6811"/>
    <w:rsid w:val="007E0CF8"/>
    <w:rsid w:val="007E0DE7"/>
    <w:rsid w:val="007E2424"/>
    <w:rsid w:val="007E2C8A"/>
    <w:rsid w:val="007E43FB"/>
    <w:rsid w:val="007E605F"/>
    <w:rsid w:val="007F11BB"/>
    <w:rsid w:val="007F1647"/>
    <w:rsid w:val="007F1980"/>
    <w:rsid w:val="007F3D45"/>
    <w:rsid w:val="007F4A19"/>
    <w:rsid w:val="007F7B97"/>
    <w:rsid w:val="00800254"/>
    <w:rsid w:val="008011FB"/>
    <w:rsid w:val="00801DD7"/>
    <w:rsid w:val="00802B52"/>
    <w:rsid w:val="00803172"/>
    <w:rsid w:val="00804D3E"/>
    <w:rsid w:val="00805CA2"/>
    <w:rsid w:val="00806438"/>
    <w:rsid w:val="00806D6E"/>
    <w:rsid w:val="00806DAB"/>
    <w:rsid w:val="00807E4A"/>
    <w:rsid w:val="00807F9A"/>
    <w:rsid w:val="00811E2D"/>
    <w:rsid w:val="008122BD"/>
    <w:rsid w:val="008134A3"/>
    <w:rsid w:val="008175F2"/>
    <w:rsid w:val="008208EF"/>
    <w:rsid w:val="008212EF"/>
    <w:rsid w:val="00822AAB"/>
    <w:rsid w:val="008234E2"/>
    <w:rsid w:val="0082369A"/>
    <w:rsid w:val="008257BF"/>
    <w:rsid w:val="008264D8"/>
    <w:rsid w:val="00831F87"/>
    <w:rsid w:val="0083332A"/>
    <w:rsid w:val="008355F7"/>
    <w:rsid w:val="00836C40"/>
    <w:rsid w:val="00837427"/>
    <w:rsid w:val="00837A17"/>
    <w:rsid w:val="00837ABA"/>
    <w:rsid w:val="008425BC"/>
    <w:rsid w:val="00842D4D"/>
    <w:rsid w:val="00843C54"/>
    <w:rsid w:val="008440F7"/>
    <w:rsid w:val="008447EA"/>
    <w:rsid w:val="00845F84"/>
    <w:rsid w:val="0084788C"/>
    <w:rsid w:val="00850977"/>
    <w:rsid w:val="0085356C"/>
    <w:rsid w:val="00860EB8"/>
    <w:rsid w:val="008619CB"/>
    <w:rsid w:val="00862AF0"/>
    <w:rsid w:val="008632BA"/>
    <w:rsid w:val="0086435A"/>
    <w:rsid w:val="00866867"/>
    <w:rsid w:val="00867E90"/>
    <w:rsid w:val="008729CB"/>
    <w:rsid w:val="00877696"/>
    <w:rsid w:val="008836E1"/>
    <w:rsid w:val="0088562B"/>
    <w:rsid w:val="008862B9"/>
    <w:rsid w:val="0088641D"/>
    <w:rsid w:val="008865C3"/>
    <w:rsid w:val="00887E63"/>
    <w:rsid w:val="0089107D"/>
    <w:rsid w:val="00893647"/>
    <w:rsid w:val="00894378"/>
    <w:rsid w:val="0089446D"/>
    <w:rsid w:val="00897243"/>
    <w:rsid w:val="008A010A"/>
    <w:rsid w:val="008A039F"/>
    <w:rsid w:val="008A24B5"/>
    <w:rsid w:val="008A4D66"/>
    <w:rsid w:val="008A5C69"/>
    <w:rsid w:val="008B014E"/>
    <w:rsid w:val="008B3317"/>
    <w:rsid w:val="008B38F2"/>
    <w:rsid w:val="008B4E53"/>
    <w:rsid w:val="008B6116"/>
    <w:rsid w:val="008B6E90"/>
    <w:rsid w:val="008B75BD"/>
    <w:rsid w:val="008C1251"/>
    <w:rsid w:val="008C1577"/>
    <w:rsid w:val="008C18F4"/>
    <w:rsid w:val="008C38B4"/>
    <w:rsid w:val="008C54F0"/>
    <w:rsid w:val="008C642E"/>
    <w:rsid w:val="008C6C2E"/>
    <w:rsid w:val="008C74F4"/>
    <w:rsid w:val="008D06F4"/>
    <w:rsid w:val="008D0C68"/>
    <w:rsid w:val="008D12A8"/>
    <w:rsid w:val="008D1A25"/>
    <w:rsid w:val="008D2993"/>
    <w:rsid w:val="008D2ECA"/>
    <w:rsid w:val="008D53C5"/>
    <w:rsid w:val="008D5521"/>
    <w:rsid w:val="008E36BE"/>
    <w:rsid w:val="008E5161"/>
    <w:rsid w:val="008E7212"/>
    <w:rsid w:val="008F0E78"/>
    <w:rsid w:val="008F1506"/>
    <w:rsid w:val="008F25C5"/>
    <w:rsid w:val="008F4124"/>
    <w:rsid w:val="008F581F"/>
    <w:rsid w:val="009021C9"/>
    <w:rsid w:val="00902926"/>
    <w:rsid w:val="00902B7A"/>
    <w:rsid w:val="009034D6"/>
    <w:rsid w:val="00903694"/>
    <w:rsid w:val="0090479A"/>
    <w:rsid w:val="00911C13"/>
    <w:rsid w:val="00912330"/>
    <w:rsid w:val="00913754"/>
    <w:rsid w:val="00913F06"/>
    <w:rsid w:val="0091439D"/>
    <w:rsid w:val="00915250"/>
    <w:rsid w:val="0091687D"/>
    <w:rsid w:val="00924B21"/>
    <w:rsid w:val="00924EE6"/>
    <w:rsid w:val="00925594"/>
    <w:rsid w:val="009255DC"/>
    <w:rsid w:val="00925A01"/>
    <w:rsid w:val="00926685"/>
    <w:rsid w:val="00927766"/>
    <w:rsid w:val="00927923"/>
    <w:rsid w:val="00932F2D"/>
    <w:rsid w:val="00934627"/>
    <w:rsid w:val="00934933"/>
    <w:rsid w:val="00935582"/>
    <w:rsid w:val="009356BB"/>
    <w:rsid w:val="0093629C"/>
    <w:rsid w:val="009362F5"/>
    <w:rsid w:val="0093766D"/>
    <w:rsid w:val="00940217"/>
    <w:rsid w:val="00940FCB"/>
    <w:rsid w:val="0094649C"/>
    <w:rsid w:val="00947E28"/>
    <w:rsid w:val="00950355"/>
    <w:rsid w:val="00950867"/>
    <w:rsid w:val="00952248"/>
    <w:rsid w:val="009540FC"/>
    <w:rsid w:val="00955296"/>
    <w:rsid w:val="0095529B"/>
    <w:rsid w:val="00955E2E"/>
    <w:rsid w:val="00956340"/>
    <w:rsid w:val="00956BC9"/>
    <w:rsid w:val="00960AEC"/>
    <w:rsid w:val="00961D50"/>
    <w:rsid w:val="00961FB4"/>
    <w:rsid w:val="00963F5D"/>
    <w:rsid w:val="00964F32"/>
    <w:rsid w:val="009651DF"/>
    <w:rsid w:val="009670F2"/>
    <w:rsid w:val="00967438"/>
    <w:rsid w:val="009678D1"/>
    <w:rsid w:val="00967F94"/>
    <w:rsid w:val="009700CF"/>
    <w:rsid w:val="009709C9"/>
    <w:rsid w:val="00972FA4"/>
    <w:rsid w:val="009733EE"/>
    <w:rsid w:val="00973A35"/>
    <w:rsid w:val="00973E06"/>
    <w:rsid w:val="00975600"/>
    <w:rsid w:val="00975F5C"/>
    <w:rsid w:val="0097709E"/>
    <w:rsid w:val="00977ED2"/>
    <w:rsid w:val="00981542"/>
    <w:rsid w:val="009847AA"/>
    <w:rsid w:val="00986E1E"/>
    <w:rsid w:val="009871DE"/>
    <w:rsid w:val="009917EA"/>
    <w:rsid w:val="00994393"/>
    <w:rsid w:val="00996480"/>
    <w:rsid w:val="009A2F85"/>
    <w:rsid w:val="009A4355"/>
    <w:rsid w:val="009A5E89"/>
    <w:rsid w:val="009A6B08"/>
    <w:rsid w:val="009A720A"/>
    <w:rsid w:val="009A7D52"/>
    <w:rsid w:val="009B1A50"/>
    <w:rsid w:val="009B3BB2"/>
    <w:rsid w:val="009B4516"/>
    <w:rsid w:val="009B710F"/>
    <w:rsid w:val="009C045D"/>
    <w:rsid w:val="009C1C05"/>
    <w:rsid w:val="009C2CB0"/>
    <w:rsid w:val="009C30AA"/>
    <w:rsid w:val="009C3A8A"/>
    <w:rsid w:val="009C48A2"/>
    <w:rsid w:val="009C498C"/>
    <w:rsid w:val="009C5235"/>
    <w:rsid w:val="009C5363"/>
    <w:rsid w:val="009C5EB9"/>
    <w:rsid w:val="009D0763"/>
    <w:rsid w:val="009D10B7"/>
    <w:rsid w:val="009D34B0"/>
    <w:rsid w:val="009D35C1"/>
    <w:rsid w:val="009D3981"/>
    <w:rsid w:val="009D479A"/>
    <w:rsid w:val="009D52D5"/>
    <w:rsid w:val="009D7F52"/>
    <w:rsid w:val="009E032A"/>
    <w:rsid w:val="009E1C9B"/>
    <w:rsid w:val="009E2292"/>
    <w:rsid w:val="009E2DE5"/>
    <w:rsid w:val="009E34D6"/>
    <w:rsid w:val="009E39E8"/>
    <w:rsid w:val="009E5C5D"/>
    <w:rsid w:val="009E6087"/>
    <w:rsid w:val="009E6A17"/>
    <w:rsid w:val="009F077B"/>
    <w:rsid w:val="009F1AC6"/>
    <w:rsid w:val="009F3225"/>
    <w:rsid w:val="009F5F1C"/>
    <w:rsid w:val="009F6A46"/>
    <w:rsid w:val="00A0041F"/>
    <w:rsid w:val="00A01324"/>
    <w:rsid w:val="00A02CE3"/>
    <w:rsid w:val="00A031E1"/>
    <w:rsid w:val="00A100F1"/>
    <w:rsid w:val="00A1414C"/>
    <w:rsid w:val="00A146A6"/>
    <w:rsid w:val="00A14EC6"/>
    <w:rsid w:val="00A15368"/>
    <w:rsid w:val="00A163BC"/>
    <w:rsid w:val="00A166DA"/>
    <w:rsid w:val="00A17882"/>
    <w:rsid w:val="00A2095E"/>
    <w:rsid w:val="00A20B1A"/>
    <w:rsid w:val="00A20BA2"/>
    <w:rsid w:val="00A21AAD"/>
    <w:rsid w:val="00A24446"/>
    <w:rsid w:val="00A24A12"/>
    <w:rsid w:val="00A24BE0"/>
    <w:rsid w:val="00A25C5E"/>
    <w:rsid w:val="00A25DF1"/>
    <w:rsid w:val="00A26A90"/>
    <w:rsid w:val="00A27072"/>
    <w:rsid w:val="00A278BF"/>
    <w:rsid w:val="00A302AC"/>
    <w:rsid w:val="00A30508"/>
    <w:rsid w:val="00A31598"/>
    <w:rsid w:val="00A31FF9"/>
    <w:rsid w:val="00A320A6"/>
    <w:rsid w:val="00A3348D"/>
    <w:rsid w:val="00A33568"/>
    <w:rsid w:val="00A33D43"/>
    <w:rsid w:val="00A344C8"/>
    <w:rsid w:val="00A34FD5"/>
    <w:rsid w:val="00A36319"/>
    <w:rsid w:val="00A3634E"/>
    <w:rsid w:val="00A36620"/>
    <w:rsid w:val="00A3780C"/>
    <w:rsid w:val="00A40991"/>
    <w:rsid w:val="00A418E5"/>
    <w:rsid w:val="00A41C02"/>
    <w:rsid w:val="00A43199"/>
    <w:rsid w:val="00A45990"/>
    <w:rsid w:val="00A466AE"/>
    <w:rsid w:val="00A47D43"/>
    <w:rsid w:val="00A5029C"/>
    <w:rsid w:val="00A51C09"/>
    <w:rsid w:val="00A52BB3"/>
    <w:rsid w:val="00A5632A"/>
    <w:rsid w:val="00A56A82"/>
    <w:rsid w:val="00A56C61"/>
    <w:rsid w:val="00A60578"/>
    <w:rsid w:val="00A60FFD"/>
    <w:rsid w:val="00A61500"/>
    <w:rsid w:val="00A624DC"/>
    <w:rsid w:val="00A63396"/>
    <w:rsid w:val="00A63CA2"/>
    <w:rsid w:val="00A66582"/>
    <w:rsid w:val="00A67E4D"/>
    <w:rsid w:val="00A7223F"/>
    <w:rsid w:val="00A74456"/>
    <w:rsid w:val="00A74FD9"/>
    <w:rsid w:val="00A76D0C"/>
    <w:rsid w:val="00A774E0"/>
    <w:rsid w:val="00A776C8"/>
    <w:rsid w:val="00A80E3F"/>
    <w:rsid w:val="00A83415"/>
    <w:rsid w:val="00A8418E"/>
    <w:rsid w:val="00A85CCC"/>
    <w:rsid w:val="00A87827"/>
    <w:rsid w:val="00A87AF0"/>
    <w:rsid w:val="00A909A6"/>
    <w:rsid w:val="00A90D31"/>
    <w:rsid w:val="00A93611"/>
    <w:rsid w:val="00A94BE4"/>
    <w:rsid w:val="00A9593F"/>
    <w:rsid w:val="00A963E9"/>
    <w:rsid w:val="00A96DDE"/>
    <w:rsid w:val="00AA0F81"/>
    <w:rsid w:val="00AA1D6B"/>
    <w:rsid w:val="00AA333F"/>
    <w:rsid w:val="00AA4D98"/>
    <w:rsid w:val="00AA5500"/>
    <w:rsid w:val="00AA5E35"/>
    <w:rsid w:val="00AA758F"/>
    <w:rsid w:val="00AB036C"/>
    <w:rsid w:val="00AB13BB"/>
    <w:rsid w:val="00AB2063"/>
    <w:rsid w:val="00AB395D"/>
    <w:rsid w:val="00AB5CFE"/>
    <w:rsid w:val="00AB69E5"/>
    <w:rsid w:val="00AB75A0"/>
    <w:rsid w:val="00AB7F6A"/>
    <w:rsid w:val="00AC00DD"/>
    <w:rsid w:val="00AC1057"/>
    <w:rsid w:val="00AC2CED"/>
    <w:rsid w:val="00AC2D20"/>
    <w:rsid w:val="00AC3B0E"/>
    <w:rsid w:val="00AD0E90"/>
    <w:rsid w:val="00AD14AF"/>
    <w:rsid w:val="00AD2BE4"/>
    <w:rsid w:val="00AE0205"/>
    <w:rsid w:val="00AE0B16"/>
    <w:rsid w:val="00AE3EB6"/>
    <w:rsid w:val="00AE44F2"/>
    <w:rsid w:val="00AE4750"/>
    <w:rsid w:val="00AF00A0"/>
    <w:rsid w:val="00AF1D68"/>
    <w:rsid w:val="00AF2098"/>
    <w:rsid w:val="00AF30BB"/>
    <w:rsid w:val="00AF3B59"/>
    <w:rsid w:val="00AF40C3"/>
    <w:rsid w:val="00AF589D"/>
    <w:rsid w:val="00AF695D"/>
    <w:rsid w:val="00AF6A23"/>
    <w:rsid w:val="00AF6E30"/>
    <w:rsid w:val="00B00E7C"/>
    <w:rsid w:val="00B00FF2"/>
    <w:rsid w:val="00B02142"/>
    <w:rsid w:val="00B056E6"/>
    <w:rsid w:val="00B07C78"/>
    <w:rsid w:val="00B1020B"/>
    <w:rsid w:val="00B13CDF"/>
    <w:rsid w:val="00B1500D"/>
    <w:rsid w:val="00B15145"/>
    <w:rsid w:val="00B15AB3"/>
    <w:rsid w:val="00B1611D"/>
    <w:rsid w:val="00B161CD"/>
    <w:rsid w:val="00B2148F"/>
    <w:rsid w:val="00B241AD"/>
    <w:rsid w:val="00B24E29"/>
    <w:rsid w:val="00B24F78"/>
    <w:rsid w:val="00B253B3"/>
    <w:rsid w:val="00B30E12"/>
    <w:rsid w:val="00B31647"/>
    <w:rsid w:val="00B3220B"/>
    <w:rsid w:val="00B355CD"/>
    <w:rsid w:val="00B3571F"/>
    <w:rsid w:val="00B370DE"/>
    <w:rsid w:val="00B40A26"/>
    <w:rsid w:val="00B410F1"/>
    <w:rsid w:val="00B416A6"/>
    <w:rsid w:val="00B41DBF"/>
    <w:rsid w:val="00B42D65"/>
    <w:rsid w:val="00B42F9C"/>
    <w:rsid w:val="00B43CBD"/>
    <w:rsid w:val="00B4430D"/>
    <w:rsid w:val="00B468AB"/>
    <w:rsid w:val="00B478EC"/>
    <w:rsid w:val="00B5020F"/>
    <w:rsid w:val="00B50442"/>
    <w:rsid w:val="00B5076C"/>
    <w:rsid w:val="00B515D8"/>
    <w:rsid w:val="00B527A1"/>
    <w:rsid w:val="00B53352"/>
    <w:rsid w:val="00B55CAE"/>
    <w:rsid w:val="00B55CB6"/>
    <w:rsid w:val="00B55E99"/>
    <w:rsid w:val="00B55F76"/>
    <w:rsid w:val="00B56E5F"/>
    <w:rsid w:val="00B60CAE"/>
    <w:rsid w:val="00B6242D"/>
    <w:rsid w:val="00B656F1"/>
    <w:rsid w:val="00B670EF"/>
    <w:rsid w:val="00B72314"/>
    <w:rsid w:val="00B723E6"/>
    <w:rsid w:val="00B74A7E"/>
    <w:rsid w:val="00B80960"/>
    <w:rsid w:val="00B80E5E"/>
    <w:rsid w:val="00B81F3C"/>
    <w:rsid w:val="00B82096"/>
    <w:rsid w:val="00B86036"/>
    <w:rsid w:val="00B8631D"/>
    <w:rsid w:val="00B866F8"/>
    <w:rsid w:val="00B86A1E"/>
    <w:rsid w:val="00B87037"/>
    <w:rsid w:val="00B873EB"/>
    <w:rsid w:val="00B87693"/>
    <w:rsid w:val="00B87C0C"/>
    <w:rsid w:val="00B92A4C"/>
    <w:rsid w:val="00B92D29"/>
    <w:rsid w:val="00B95BC2"/>
    <w:rsid w:val="00B96815"/>
    <w:rsid w:val="00B97420"/>
    <w:rsid w:val="00BA09ED"/>
    <w:rsid w:val="00BA111E"/>
    <w:rsid w:val="00BA2E3F"/>
    <w:rsid w:val="00BA42F6"/>
    <w:rsid w:val="00BA4D9E"/>
    <w:rsid w:val="00BA5383"/>
    <w:rsid w:val="00BA6143"/>
    <w:rsid w:val="00BA6278"/>
    <w:rsid w:val="00BA7677"/>
    <w:rsid w:val="00BB4365"/>
    <w:rsid w:val="00BB6070"/>
    <w:rsid w:val="00BC0774"/>
    <w:rsid w:val="00BC08F8"/>
    <w:rsid w:val="00BC22F7"/>
    <w:rsid w:val="00BC2BBD"/>
    <w:rsid w:val="00BC519B"/>
    <w:rsid w:val="00BC5BD3"/>
    <w:rsid w:val="00BD15E4"/>
    <w:rsid w:val="00BD188F"/>
    <w:rsid w:val="00BD2C1F"/>
    <w:rsid w:val="00BD3FE4"/>
    <w:rsid w:val="00BD432A"/>
    <w:rsid w:val="00BD605D"/>
    <w:rsid w:val="00BD718F"/>
    <w:rsid w:val="00BE033B"/>
    <w:rsid w:val="00BE498A"/>
    <w:rsid w:val="00BE54CA"/>
    <w:rsid w:val="00BE55CC"/>
    <w:rsid w:val="00BE728F"/>
    <w:rsid w:val="00BE7BFB"/>
    <w:rsid w:val="00BF0A43"/>
    <w:rsid w:val="00BF1410"/>
    <w:rsid w:val="00BF3FEF"/>
    <w:rsid w:val="00BF4E88"/>
    <w:rsid w:val="00BF69B2"/>
    <w:rsid w:val="00BF7FE9"/>
    <w:rsid w:val="00C005C2"/>
    <w:rsid w:val="00C00A34"/>
    <w:rsid w:val="00C01010"/>
    <w:rsid w:val="00C03CC8"/>
    <w:rsid w:val="00C0444D"/>
    <w:rsid w:val="00C05DE2"/>
    <w:rsid w:val="00C0687F"/>
    <w:rsid w:val="00C06E67"/>
    <w:rsid w:val="00C0781A"/>
    <w:rsid w:val="00C141A4"/>
    <w:rsid w:val="00C14E9A"/>
    <w:rsid w:val="00C203B1"/>
    <w:rsid w:val="00C205D1"/>
    <w:rsid w:val="00C21985"/>
    <w:rsid w:val="00C21BDA"/>
    <w:rsid w:val="00C232AF"/>
    <w:rsid w:val="00C23D91"/>
    <w:rsid w:val="00C27CFF"/>
    <w:rsid w:val="00C30A4F"/>
    <w:rsid w:val="00C30E72"/>
    <w:rsid w:val="00C30F75"/>
    <w:rsid w:val="00C35268"/>
    <w:rsid w:val="00C357EB"/>
    <w:rsid w:val="00C41378"/>
    <w:rsid w:val="00C42C2E"/>
    <w:rsid w:val="00C4479C"/>
    <w:rsid w:val="00C452E2"/>
    <w:rsid w:val="00C45B57"/>
    <w:rsid w:val="00C47000"/>
    <w:rsid w:val="00C47944"/>
    <w:rsid w:val="00C554B8"/>
    <w:rsid w:val="00C55582"/>
    <w:rsid w:val="00C5770B"/>
    <w:rsid w:val="00C57EBB"/>
    <w:rsid w:val="00C62FDA"/>
    <w:rsid w:val="00C639C8"/>
    <w:rsid w:val="00C73441"/>
    <w:rsid w:val="00C745F5"/>
    <w:rsid w:val="00C75382"/>
    <w:rsid w:val="00C75513"/>
    <w:rsid w:val="00C76915"/>
    <w:rsid w:val="00C76AD1"/>
    <w:rsid w:val="00C77163"/>
    <w:rsid w:val="00C83F1E"/>
    <w:rsid w:val="00C857D5"/>
    <w:rsid w:val="00C85BD3"/>
    <w:rsid w:val="00C8709F"/>
    <w:rsid w:val="00C87185"/>
    <w:rsid w:val="00C90852"/>
    <w:rsid w:val="00C9116D"/>
    <w:rsid w:val="00C9396F"/>
    <w:rsid w:val="00C9565B"/>
    <w:rsid w:val="00C95B96"/>
    <w:rsid w:val="00C96B13"/>
    <w:rsid w:val="00C9732E"/>
    <w:rsid w:val="00CA0031"/>
    <w:rsid w:val="00CA2F75"/>
    <w:rsid w:val="00CA730D"/>
    <w:rsid w:val="00CB00AE"/>
    <w:rsid w:val="00CB0BC1"/>
    <w:rsid w:val="00CB0F59"/>
    <w:rsid w:val="00CB1335"/>
    <w:rsid w:val="00CB1FF0"/>
    <w:rsid w:val="00CB2AC5"/>
    <w:rsid w:val="00CB2D01"/>
    <w:rsid w:val="00CB3B9F"/>
    <w:rsid w:val="00CB444E"/>
    <w:rsid w:val="00CB4E05"/>
    <w:rsid w:val="00CB6A4B"/>
    <w:rsid w:val="00CB713A"/>
    <w:rsid w:val="00CB72D8"/>
    <w:rsid w:val="00CB7C57"/>
    <w:rsid w:val="00CB7E65"/>
    <w:rsid w:val="00CC0B1C"/>
    <w:rsid w:val="00CC0DC0"/>
    <w:rsid w:val="00CC110D"/>
    <w:rsid w:val="00CC2186"/>
    <w:rsid w:val="00CC3469"/>
    <w:rsid w:val="00CC3D3F"/>
    <w:rsid w:val="00CC4F82"/>
    <w:rsid w:val="00CC57D7"/>
    <w:rsid w:val="00CC6D8A"/>
    <w:rsid w:val="00CC754B"/>
    <w:rsid w:val="00CC75A9"/>
    <w:rsid w:val="00CC79FA"/>
    <w:rsid w:val="00CD2646"/>
    <w:rsid w:val="00CD365E"/>
    <w:rsid w:val="00CD6322"/>
    <w:rsid w:val="00CD70D2"/>
    <w:rsid w:val="00CD7285"/>
    <w:rsid w:val="00CD758E"/>
    <w:rsid w:val="00CE33FA"/>
    <w:rsid w:val="00CE5451"/>
    <w:rsid w:val="00CF00A6"/>
    <w:rsid w:val="00CF0107"/>
    <w:rsid w:val="00CF0348"/>
    <w:rsid w:val="00CF126F"/>
    <w:rsid w:val="00CF1342"/>
    <w:rsid w:val="00CF16C4"/>
    <w:rsid w:val="00CF2C87"/>
    <w:rsid w:val="00CF37F2"/>
    <w:rsid w:val="00CF4064"/>
    <w:rsid w:val="00CF57B1"/>
    <w:rsid w:val="00CF6C7A"/>
    <w:rsid w:val="00D0341A"/>
    <w:rsid w:val="00D05FA6"/>
    <w:rsid w:val="00D10CE1"/>
    <w:rsid w:val="00D1240F"/>
    <w:rsid w:val="00D12C06"/>
    <w:rsid w:val="00D12CB7"/>
    <w:rsid w:val="00D1372C"/>
    <w:rsid w:val="00D16C86"/>
    <w:rsid w:val="00D17B4F"/>
    <w:rsid w:val="00D2316D"/>
    <w:rsid w:val="00D23552"/>
    <w:rsid w:val="00D23A59"/>
    <w:rsid w:val="00D23D95"/>
    <w:rsid w:val="00D249E8"/>
    <w:rsid w:val="00D24E14"/>
    <w:rsid w:val="00D250DF"/>
    <w:rsid w:val="00D263E5"/>
    <w:rsid w:val="00D2686A"/>
    <w:rsid w:val="00D302E5"/>
    <w:rsid w:val="00D34F64"/>
    <w:rsid w:val="00D354C8"/>
    <w:rsid w:val="00D42CA7"/>
    <w:rsid w:val="00D43C36"/>
    <w:rsid w:val="00D44C16"/>
    <w:rsid w:val="00D455B4"/>
    <w:rsid w:val="00D45F62"/>
    <w:rsid w:val="00D47154"/>
    <w:rsid w:val="00D50910"/>
    <w:rsid w:val="00D50D6B"/>
    <w:rsid w:val="00D50E91"/>
    <w:rsid w:val="00D52156"/>
    <w:rsid w:val="00D537DE"/>
    <w:rsid w:val="00D56340"/>
    <w:rsid w:val="00D61E8B"/>
    <w:rsid w:val="00D62FD6"/>
    <w:rsid w:val="00D637F0"/>
    <w:rsid w:val="00D64E2D"/>
    <w:rsid w:val="00D65DB0"/>
    <w:rsid w:val="00D67BC2"/>
    <w:rsid w:val="00D7159A"/>
    <w:rsid w:val="00D726B2"/>
    <w:rsid w:val="00D74DA3"/>
    <w:rsid w:val="00D75295"/>
    <w:rsid w:val="00D75D3C"/>
    <w:rsid w:val="00D800FF"/>
    <w:rsid w:val="00D824F2"/>
    <w:rsid w:val="00D82E96"/>
    <w:rsid w:val="00D8378B"/>
    <w:rsid w:val="00D87F32"/>
    <w:rsid w:val="00D91C6C"/>
    <w:rsid w:val="00D92E3D"/>
    <w:rsid w:val="00D952DF"/>
    <w:rsid w:val="00D972B8"/>
    <w:rsid w:val="00D97E88"/>
    <w:rsid w:val="00DA1763"/>
    <w:rsid w:val="00DA259E"/>
    <w:rsid w:val="00DA490C"/>
    <w:rsid w:val="00DA4D4D"/>
    <w:rsid w:val="00DA57F7"/>
    <w:rsid w:val="00DA64FB"/>
    <w:rsid w:val="00DB14BC"/>
    <w:rsid w:val="00DB1CA0"/>
    <w:rsid w:val="00DB5E19"/>
    <w:rsid w:val="00DB735A"/>
    <w:rsid w:val="00DC1582"/>
    <w:rsid w:val="00DC2A4A"/>
    <w:rsid w:val="00DC361C"/>
    <w:rsid w:val="00DC3E41"/>
    <w:rsid w:val="00DC4C61"/>
    <w:rsid w:val="00DC5288"/>
    <w:rsid w:val="00DC545A"/>
    <w:rsid w:val="00DC5D52"/>
    <w:rsid w:val="00DD23BE"/>
    <w:rsid w:val="00DD2EF9"/>
    <w:rsid w:val="00DD372B"/>
    <w:rsid w:val="00DD4F24"/>
    <w:rsid w:val="00DD55CC"/>
    <w:rsid w:val="00DD7652"/>
    <w:rsid w:val="00DE24C3"/>
    <w:rsid w:val="00DE24C9"/>
    <w:rsid w:val="00DE34C8"/>
    <w:rsid w:val="00DE50B1"/>
    <w:rsid w:val="00DE5715"/>
    <w:rsid w:val="00DF0F52"/>
    <w:rsid w:val="00DF1227"/>
    <w:rsid w:val="00DF15CB"/>
    <w:rsid w:val="00DF16A5"/>
    <w:rsid w:val="00DF3140"/>
    <w:rsid w:val="00DF37CA"/>
    <w:rsid w:val="00DF5258"/>
    <w:rsid w:val="00DF6B22"/>
    <w:rsid w:val="00E00973"/>
    <w:rsid w:val="00E0119B"/>
    <w:rsid w:val="00E02E20"/>
    <w:rsid w:val="00E04A8B"/>
    <w:rsid w:val="00E05A94"/>
    <w:rsid w:val="00E12532"/>
    <w:rsid w:val="00E16441"/>
    <w:rsid w:val="00E23114"/>
    <w:rsid w:val="00E25CD7"/>
    <w:rsid w:val="00E26D24"/>
    <w:rsid w:val="00E30029"/>
    <w:rsid w:val="00E327CE"/>
    <w:rsid w:val="00E32FF6"/>
    <w:rsid w:val="00E34D78"/>
    <w:rsid w:val="00E37738"/>
    <w:rsid w:val="00E37AE7"/>
    <w:rsid w:val="00E41D9A"/>
    <w:rsid w:val="00E43346"/>
    <w:rsid w:val="00E45029"/>
    <w:rsid w:val="00E45231"/>
    <w:rsid w:val="00E454D1"/>
    <w:rsid w:val="00E45DCF"/>
    <w:rsid w:val="00E50FF5"/>
    <w:rsid w:val="00E567D5"/>
    <w:rsid w:val="00E579BE"/>
    <w:rsid w:val="00E6612C"/>
    <w:rsid w:val="00E66BE4"/>
    <w:rsid w:val="00E67A9F"/>
    <w:rsid w:val="00E7052E"/>
    <w:rsid w:val="00E712BD"/>
    <w:rsid w:val="00E71329"/>
    <w:rsid w:val="00E73CF2"/>
    <w:rsid w:val="00E74F5B"/>
    <w:rsid w:val="00E7764B"/>
    <w:rsid w:val="00E8351A"/>
    <w:rsid w:val="00E87116"/>
    <w:rsid w:val="00E9061C"/>
    <w:rsid w:val="00E910CF"/>
    <w:rsid w:val="00E93D2F"/>
    <w:rsid w:val="00E94D76"/>
    <w:rsid w:val="00E96561"/>
    <w:rsid w:val="00EA1BF2"/>
    <w:rsid w:val="00EA411B"/>
    <w:rsid w:val="00EA43EC"/>
    <w:rsid w:val="00EA530A"/>
    <w:rsid w:val="00EA564F"/>
    <w:rsid w:val="00EA725F"/>
    <w:rsid w:val="00EA746B"/>
    <w:rsid w:val="00EA7BAD"/>
    <w:rsid w:val="00EB159D"/>
    <w:rsid w:val="00EB2F60"/>
    <w:rsid w:val="00EB5563"/>
    <w:rsid w:val="00EB5F2D"/>
    <w:rsid w:val="00EB611A"/>
    <w:rsid w:val="00EC0537"/>
    <w:rsid w:val="00EC3514"/>
    <w:rsid w:val="00EC3667"/>
    <w:rsid w:val="00EC3C98"/>
    <w:rsid w:val="00EC4383"/>
    <w:rsid w:val="00EC6C29"/>
    <w:rsid w:val="00ED1576"/>
    <w:rsid w:val="00ED26A7"/>
    <w:rsid w:val="00ED4C77"/>
    <w:rsid w:val="00ED4CD2"/>
    <w:rsid w:val="00ED577E"/>
    <w:rsid w:val="00ED60E8"/>
    <w:rsid w:val="00ED62D0"/>
    <w:rsid w:val="00ED6C72"/>
    <w:rsid w:val="00EE052B"/>
    <w:rsid w:val="00EE079E"/>
    <w:rsid w:val="00EE0EFE"/>
    <w:rsid w:val="00EE22B5"/>
    <w:rsid w:val="00EE65B1"/>
    <w:rsid w:val="00EE77DB"/>
    <w:rsid w:val="00EE7D9A"/>
    <w:rsid w:val="00EF082E"/>
    <w:rsid w:val="00EF0D19"/>
    <w:rsid w:val="00EF15F8"/>
    <w:rsid w:val="00EF1A62"/>
    <w:rsid w:val="00EF3910"/>
    <w:rsid w:val="00EF676D"/>
    <w:rsid w:val="00EF68A4"/>
    <w:rsid w:val="00EF6AB7"/>
    <w:rsid w:val="00F014B9"/>
    <w:rsid w:val="00F02659"/>
    <w:rsid w:val="00F02F01"/>
    <w:rsid w:val="00F03B2D"/>
    <w:rsid w:val="00F06468"/>
    <w:rsid w:val="00F12866"/>
    <w:rsid w:val="00F13865"/>
    <w:rsid w:val="00F13AA5"/>
    <w:rsid w:val="00F141E2"/>
    <w:rsid w:val="00F145D0"/>
    <w:rsid w:val="00F1550B"/>
    <w:rsid w:val="00F216B0"/>
    <w:rsid w:val="00F21A2E"/>
    <w:rsid w:val="00F255C9"/>
    <w:rsid w:val="00F259E0"/>
    <w:rsid w:val="00F26A48"/>
    <w:rsid w:val="00F27204"/>
    <w:rsid w:val="00F27812"/>
    <w:rsid w:val="00F27F13"/>
    <w:rsid w:val="00F30FDB"/>
    <w:rsid w:val="00F31BDF"/>
    <w:rsid w:val="00F322FC"/>
    <w:rsid w:val="00F32EEC"/>
    <w:rsid w:val="00F33888"/>
    <w:rsid w:val="00F3456F"/>
    <w:rsid w:val="00F40D6C"/>
    <w:rsid w:val="00F42663"/>
    <w:rsid w:val="00F453A1"/>
    <w:rsid w:val="00F45B5E"/>
    <w:rsid w:val="00F4773F"/>
    <w:rsid w:val="00F5369E"/>
    <w:rsid w:val="00F55640"/>
    <w:rsid w:val="00F55888"/>
    <w:rsid w:val="00F56C7C"/>
    <w:rsid w:val="00F571CD"/>
    <w:rsid w:val="00F57CA6"/>
    <w:rsid w:val="00F60490"/>
    <w:rsid w:val="00F630E9"/>
    <w:rsid w:val="00F7008C"/>
    <w:rsid w:val="00F70C01"/>
    <w:rsid w:val="00F717C3"/>
    <w:rsid w:val="00F71F5D"/>
    <w:rsid w:val="00F725AC"/>
    <w:rsid w:val="00F73DEA"/>
    <w:rsid w:val="00F74C07"/>
    <w:rsid w:val="00F74F5F"/>
    <w:rsid w:val="00F75F93"/>
    <w:rsid w:val="00F7723C"/>
    <w:rsid w:val="00F7779E"/>
    <w:rsid w:val="00F808F0"/>
    <w:rsid w:val="00F87490"/>
    <w:rsid w:val="00F87993"/>
    <w:rsid w:val="00F92B1B"/>
    <w:rsid w:val="00F94855"/>
    <w:rsid w:val="00F966B5"/>
    <w:rsid w:val="00F9672F"/>
    <w:rsid w:val="00F96EAF"/>
    <w:rsid w:val="00F97B34"/>
    <w:rsid w:val="00FA2A86"/>
    <w:rsid w:val="00FA2D63"/>
    <w:rsid w:val="00FA6DD2"/>
    <w:rsid w:val="00FA79B6"/>
    <w:rsid w:val="00FA7F6C"/>
    <w:rsid w:val="00FB037C"/>
    <w:rsid w:val="00FB0B9D"/>
    <w:rsid w:val="00FB0EA5"/>
    <w:rsid w:val="00FB1C5A"/>
    <w:rsid w:val="00FB2F0E"/>
    <w:rsid w:val="00FB2F82"/>
    <w:rsid w:val="00FB331D"/>
    <w:rsid w:val="00FB445D"/>
    <w:rsid w:val="00FB5A87"/>
    <w:rsid w:val="00FB5C7B"/>
    <w:rsid w:val="00FB757B"/>
    <w:rsid w:val="00FC0308"/>
    <w:rsid w:val="00FC2C53"/>
    <w:rsid w:val="00FD24F4"/>
    <w:rsid w:val="00FD2845"/>
    <w:rsid w:val="00FD31D6"/>
    <w:rsid w:val="00FD3FE1"/>
    <w:rsid w:val="00FD4186"/>
    <w:rsid w:val="00FE0120"/>
    <w:rsid w:val="00FE4882"/>
    <w:rsid w:val="00FE49D8"/>
    <w:rsid w:val="00FE4B7E"/>
    <w:rsid w:val="00FE7944"/>
    <w:rsid w:val="00FF1A28"/>
    <w:rsid w:val="00FF1C83"/>
    <w:rsid w:val="00FF38DE"/>
    <w:rsid w:val="00FF5D43"/>
    <w:rsid w:val="00FF5D7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330B"/>
  <w15:chartTrackingRefBased/>
  <w15:docId w15:val="{0A4D80D3-4B1A-4F2B-BC63-A4009033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06"/>
    <w:pPr>
      <w:spacing w:line="256" w:lineRule="auto"/>
    </w:pPr>
  </w:style>
  <w:style w:type="paragraph" w:styleId="1">
    <w:name w:val="heading 1"/>
    <w:basedOn w:val="ConsPlusNormal"/>
    <w:next w:val="a"/>
    <w:link w:val="10"/>
    <w:qFormat/>
    <w:rsid w:val="00DE50B1"/>
    <w:pPr>
      <w:numPr>
        <w:numId w:val="1"/>
      </w:numPr>
      <w:tabs>
        <w:tab w:val="left" w:pos="1418"/>
      </w:tabs>
      <w:adjustRightInd/>
      <w:spacing w:line="360" w:lineRule="auto"/>
      <w:jc w:val="both"/>
      <w:outlineLvl w:val="0"/>
    </w:pPr>
    <w:rPr>
      <w:rFonts w:ascii="Times New Roman" w:eastAsia="Times New Roman" w:hAnsi="Times New Roman" w:cs="Times New Roman"/>
      <w:sz w:val="28"/>
      <w:szCs w:val="28"/>
    </w:rPr>
  </w:style>
  <w:style w:type="paragraph" w:styleId="20">
    <w:name w:val="heading 2"/>
    <w:basedOn w:val="1"/>
    <w:next w:val="a"/>
    <w:link w:val="21"/>
    <w:unhideWhenUsed/>
    <w:qFormat/>
    <w:rsid w:val="00DE50B1"/>
    <w:pPr>
      <w:numPr>
        <w:ilvl w:val="1"/>
      </w:numPr>
      <w:outlineLvl w:val="1"/>
    </w:pPr>
  </w:style>
  <w:style w:type="paragraph" w:styleId="3">
    <w:name w:val="heading 3"/>
    <w:basedOn w:val="a"/>
    <w:next w:val="a"/>
    <w:link w:val="30"/>
    <w:unhideWhenUsed/>
    <w:qFormat/>
    <w:rsid w:val="009C48A2"/>
    <w:pPr>
      <w:keepNext/>
      <w:keepLines/>
      <w:widowControl w:val="0"/>
      <w:numPr>
        <w:ilvl w:val="2"/>
        <w:numId w:val="2"/>
      </w:numPr>
      <w:tabs>
        <w:tab w:val="left" w:pos="1418"/>
      </w:tabs>
      <w:autoSpaceDE w:val="0"/>
      <w:autoSpaceDN w:val="0"/>
      <w:spacing w:before="200" w:after="0" w:line="360" w:lineRule="auto"/>
      <w:jc w:val="both"/>
      <w:outlineLvl w:val="2"/>
    </w:pPr>
    <w:rPr>
      <w:rFonts w:asciiTheme="majorHAnsi" w:eastAsiaTheme="majorEastAsia" w:hAnsiTheme="majorHAnsi" w:cstheme="majorBidi"/>
      <w:b/>
      <w:bCs/>
      <w:color w:val="5B9BD5" w:themeColor="accent1"/>
      <w:sz w:val="28"/>
      <w:szCs w:val="28"/>
      <w:lang w:eastAsia="ru-RU"/>
    </w:rPr>
  </w:style>
  <w:style w:type="paragraph" w:styleId="4">
    <w:name w:val="heading 4"/>
    <w:basedOn w:val="a0"/>
    <w:link w:val="40"/>
    <w:qFormat/>
    <w:rsid w:val="009C48A2"/>
    <w:pPr>
      <w:widowControl w:val="0"/>
      <w:numPr>
        <w:ilvl w:val="3"/>
        <w:numId w:val="2"/>
      </w:numPr>
      <w:tabs>
        <w:tab w:val="left" w:pos="1418"/>
      </w:tabs>
      <w:autoSpaceDE w:val="0"/>
      <w:autoSpaceDN w:val="0"/>
      <w:spacing w:before="120" w:after="120" w:line="360" w:lineRule="auto"/>
      <w:jc w:val="both"/>
      <w:outlineLvl w:val="3"/>
    </w:pPr>
    <w:rPr>
      <w:rFonts w:ascii="Calibri" w:eastAsia="Times New Roman" w:hAnsi="Calibri" w:cs="Times New Roman"/>
      <w:b/>
      <w:bCs/>
      <w:sz w:val="28"/>
      <w:szCs w:val="28"/>
      <w:lang w:val="en-US" w:eastAsia="ru-RU"/>
    </w:rPr>
  </w:style>
  <w:style w:type="paragraph" w:styleId="5">
    <w:name w:val="heading 5"/>
    <w:basedOn w:val="a"/>
    <w:next w:val="a"/>
    <w:link w:val="50"/>
    <w:qFormat/>
    <w:rsid w:val="009C48A2"/>
    <w:pPr>
      <w:widowControl w:val="0"/>
      <w:numPr>
        <w:ilvl w:val="4"/>
        <w:numId w:val="2"/>
      </w:numPr>
      <w:tabs>
        <w:tab w:val="left" w:pos="1418"/>
      </w:tabs>
      <w:autoSpaceDE w:val="0"/>
      <w:autoSpaceDN w:val="0"/>
      <w:spacing w:before="240" w:after="60" w:line="36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C48A2"/>
    <w:pPr>
      <w:keepNext/>
      <w:widowControl w:val="0"/>
      <w:numPr>
        <w:ilvl w:val="5"/>
        <w:numId w:val="2"/>
      </w:numPr>
      <w:tabs>
        <w:tab w:val="left" w:pos="360"/>
        <w:tab w:val="left" w:pos="1418"/>
        <w:tab w:val="center" w:pos="3369"/>
        <w:tab w:val="right" w:pos="5353"/>
        <w:tab w:val="left" w:pos="6488"/>
        <w:tab w:val="left" w:pos="9606"/>
      </w:tabs>
      <w:autoSpaceDE w:val="0"/>
      <w:autoSpaceDN w:val="0"/>
      <w:spacing w:after="0" w:line="360" w:lineRule="auto"/>
      <w:jc w:val="both"/>
      <w:outlineLvl w:val="5"/>
    </w:pPr>
    <w:rPr>
      <w:rFonts w:ascii="Calibri" w:eastAsia="Times New Roman" w:hAnsi="Calibri" w:cs="Times New Roman"/>
      <w:b/>
      <w:bCs/>
      <w:sz w:val="20"/>
      <w:szCs w:val="20"/>
      <w:lang w:val="en-US" w:eastAsia="ru-RU"/>
    </w:rPr>
  </w:style>
  <w:style w:type="paragraph" w:styleId="7">
    <w:name w:val="heading 7"/>
    <w:basedOn w:val="a"/>
    <w:next w:val="a"/>
    <w:link w:val="70"/>
    <w:uiPriority w:val="99"/>
    <w:qFormat/>
    <w:rsid w:val="009C48A2"/>
    <w:pPr>
      <w:keepNext/>
      <w:widowControl w:val="0"/>
      <w:numPr>
        <w:ilvl w:val="6"/>
        <w:numId w:val="2"/>
      </w:numPr>
      <w:tabs>
        <w:tab w:val="left" w:pos="360"/>
        <w:tab w:val="left" w:pos="1418"/>
        <w:tab w:val="center" w:pos="3369"/>
        <w:tab w:val="right" w:pos="5353"/>
        <w:tab w:val="left" w:pos="6488"/>
        <w:tab w:val="left" w:pos="9606"/>
      </w:tabs>
      <w:autoSpaceDE w:val="0"/>
      <w:autoSpaceDN w:val="0"/>
      <w:spacing w:after="0" w:line="360" w:lineRule="auto"/>
      <w:jc w:val="both"/>
      <w:outlineLvl w:val="6"/>
    </w:pPr>
    <w:rPr>
      <w:rFonts w:ascii="Calibri" w:eastAsia="Times New Roman" w:hAnsi="Calibri" w:cs="Times New Roman"/>
      <w:sz w:val="24"/>
      <w:szCs w:val="24"/>
      <w:lang w:val="en-US" w:eastAsia="ru-RU"/>
    </w:rPr>
  </w:style>
  <w:style w:type="paragraph" w:styleId="8">
    <w:name w:val="heading 8"/>
    <w:basedOn w:val="a"/>
    <w:next w:val="a"/>
    <w:link w:val="80"/>
    <w:uiPriority w:val="99"/>
    <w:qFormat/>
    <w:rsid w:val="009C48A2"/>
    <w:pPr>
      <w:keepNext/>
      <w:widowControl w:val="0"/>
      <w:numPr>
        <w:ilvl w:val="7"/>
        <w:numId w:val="2"/>
      </w:numPr>
      <w:tabs>
        <w:tab w:val="left" w:pos="1418"/>
      </w:tabs>
      <w:autoSpaceDE w:val="0"/>
      <w:autoSpaceDN w:val="0"/>
      <w:spacing w:after="0" w:line="360" w:lineRule="auto"/>
      <w:jc w:val="center"/>
      <w:outlineLvl w:val="7"/>
    </w:pPr>
    <w:rPr>
      <w:rFonts w:ascii="Calibri" w:eastAsia="Times New Roman" w:hAnsi="Calibri" w:cs="Times New Roman"/>
      <w:i/>
      <w:iCs/>
      <w:sz w:val="24"/>
      <w:szCs w:val="24"/>
      <w:lang w:val="en-US" w:eastAsia="ru-RU"/>
    </w:rPr>
  </w:style>
  <w:style w:type="paragraph" w:styleId="9">
    <w:name w:val="heading 9"/>
    <w:basedOn w:val="a"/>
    <w:next w:val="a"/>
    <w:link w:val="90"/>
    <w:uiPriority w:val="99"/>
    <w:qFormat/>
    <w:rsid w:val="009C48A2"/>
    <w:pPr>
      <w:keepNext/>
      <w:widowControl w:val="0"/>
      <w:numPr>
        <w:ilvl w:val="8"/>
        <w:numId w:val="2"/>
      </w:numPr>
      <w:tabs>
        <w:tab w:val="left" w:pos="1418"/>
      </w:tabs>
      <w:autoSpaceDE w:val="0"/>
      <w:autoSpaceDN w:val="0"/>
      <w:spacing w:after="0" w:line="240" w:lineRule="atLeast"/>
      <w:jc w:val="both"/>
      <w:outlineLvl w:val="8"/>
    </w:pPr>
    <w:rPr>
      <w:rFonts w:ascii="Cambria" w:eastAsia="Times New Roman" w:hAnsi="Cambria" w:cs="Times New Roman"/>
      <w:sz w:val="20"/>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FA7F6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footnote text"/>
    <w:basedOn w:val="a"/>
    <w:link w:val="a5"/>
    <w:uiPriority w:val="99"/>
    <w:rsid w:val="00FA7F6C"/>
    <w:pPr>
      <w:spacing w:after="0" w:line="240" w:lineRule="auto"/>
    </w:pPr>
    <w:rPr>
      <w:rFonts w:ascii="Times New Roman" w:eastAsiaTheme="minorEastAsia" w:hAnsi="Times New Roman" w:cs="Times New Roman"/>
      <w:sz w:val="20"/>
      <w:szCs w:val="20"/>
      <w:lang w:eastAsia="ru-RU"/>
    </w:rPr>
  </w:style>
  <w:style w:type="character" w:customStyle="1" w:styleId="a5">
    <w:name w:val="Текст сноски Знак"/>
    <w:basedOn w:val="a1"/>
    <w:link w:val="a4"/>
    <w:uiPriority w:val="99"/>
    <w:rsid w:val="00FA7F6C"/>
    <w:rPr>
      <w:rFonts w:ascii="Times New Roman" w:eastAsiaTheme="minorEastAsia" w:hAnsi="Times New Roman" w:cs="Times New Roman"/>
      <w:sz w:val="20"/>
      <w:szCs w:val="20"/>
      <w:lang w:eastAsia="ru-RU"/>
    </w:rPr>
  </w:style>
  <w:style w:type="character" w:styleId="a6">
    <w:name w:val="footnote reference"/>
    <w:basedOn w:val="a1"/>
    <w:rsid w:val="00FA7F6C"/>
    <w:rPr>
      <w:rFonts w:cs="Times New Roman"/>
      <w:vertAlign w:val="superscript"/>
    </w:rPr>
  </w:style>
  <w:style w:type="character" w:customStyle="1" w:styleId="10">
    <w:name w:val="Заголовок 1 Знак"/>
    <w:basedOn w:val="a1"/>
    <w:link w:val="1"/>
    <w:rsid w:val="00DE50B1"/>
    <w:rPr>
      <w:rFonts w:ascii="Times New Roman" w:eastAsia="Times New Roman" w:hAnsi="Times New Roman" w:cs="Times New Roman"/>
      <w:sz w:val="28"/>
      <w:szCs w:val="28"/>
      <w:lang w:eastAsia="ru-RU"/>
    </w:rPr>
  </w:style>
  <w:style w:type="character" w:customStyle="1" w:styleId="21">
    <w:name w:val="Заголовок 2 Знак"/>
    <w:basedOn w:val="a1"/>
    <w:link w:val="20"/>
    <w:rsid w:val="00DE50B1"/>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9C48A2"/>
    <w:rPr>
      <w:rFonts w:asciiTheme="majorHAnsi" w:eastAsiaTheme="majorEastAsia" w:hAnsiTheme="majorHAnsi" w:cstheme="majorBidi"/>
      <w:b/>
      <w:bCs/>
      <w:color w:val="5B9BD5" w:themeColor="accent1"/>
      <w:sz w:val="28"/>
      <w:szCs w:val="28"/>
      <w:lang w:eastAsia="ru-RU"/>
    </w:rPr>
  </w:style>
  <w:style w:type="character" w:customStyle="1" w:styleId="40">
    <w:name w:val="Заголовок 4 Знак"/>
    <w:basedOn w:val="a1"/>
    <w:link w:val="4"/>
    <w:rsid w:val="009C48A2"/>
    <w:rPr>
      <w:rFonts w:ascii="Calibri" w:eastAsia="Times New Roman" w:hAnsi="Calibri" w:cs="Times New Roman"/>
      <w:b/>
      <w:bCs/>
      <w:sz w:val="28"/>
      <w:szCs w:val="28"/>
      <w:lang w:val="en-US" w:eastAsia="ru-RU"/>
    </w:rPr>
  </w:style>
  <w:style w:type="character" w:customStyle="1" w:styleId="50">
    <w:name w:val="Заголовок 5 Знак"/>
    <w:basedOn w:val="a1"/>
    <w:link w:val="5"/>
    <w:rsid w:val="009C48A2"/>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9C48A2"/>
    <w:rPr>
      <w:rFonts w:ascii="Calibri" w:eastAsia="Times New Roman" w:hAnsi="Calibri" w:cs="Times New Roman"/>
      <w:b/>
      <w:bCs/>
      <w:sz w:val="20"/>
      <w:szCs w:val="20"/>
      <w:lang w:val="en-US" w:eastAsia="ru-RU"/>
    </w:rPr>
  </w:style>
  <w:style w:type="character" w:customStyle="1" w:styleId="70">
    <w:name w:val="Заголовок 7 Знак"/>
    <w:basedOn w:val="a1"/>
    <w:link w:val="7"/>
    <w:uiPriority w:val="99"/>
    <w:rsid w:val="009C48A2"/>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9"/>
    <w:rsid w:val="009C48A2"/>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9"/>
    <w:rsid w:val="009C48A2"/>
    <w:rPr>
      <w:rFonts w:ascii="Cambria" w:eastAsia="Times New Roman" w:hAnsi="Cambria" w:cs="Times New Roman"/>
      <w:sz w:val="20"/>
      <w:szCs w:val="20"/>
      <w:lang w:val="en-US" w:eastAsia="ru-RU"/>
    </w:rPr>
  </w:style>
  <w:style w:type="paragraph" w:styleId="a0">
    <w:name w:val="Normal Indent"/>
    <w:basedOn w:val="a"/>
    <w:uiPriority w:val="99"/>
    <w:semiHidden/>
    <w:unhideWhenUsed/>
    <w:rsid w:val="009C48A2"/>
    <w:pPr>
      <w:ind w:left="708"/>
    </w:pPr>
  </w:style>
  <w:style w:type="paragraph" w:styleId="a7">
    <w:name w:val="Body Text"/>
    <w:basedOn w:val="a"/>
    <w:link w:val="a8"/>
    <w:uiPriority w:val="99"/>
    <w:rsid w:val="00E45D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8">
    <w:name w:val="Основной текст Знак"/>
    <w:basedOn w:val="a1"/>
    <w:link w:val="a7"/>
    <w:uiPriority w:val="99"/>
    <w:rsid w:val="00E45DCF"/>
    <w:rPr>
      <w:rFonts w:ascii="Times New Roman" w:eastAsia="Times New Roman" w:hAnsi="Times New Roman" w:cs="Times New Roman"/>
      <w:sz w:val="28"/>
      <w:szCs w:val="20"/>
      <w:lang w:eastAsia="ru-RU"/>
    </w:rPr>
  </w:style>
  <w:style w:type="character" w:styleId="a9">
    <w:name w:val="Hyperlink"/>
    <w:basedOn w:val="a1"/>
    <w:rsid w:val="00E45DCF"/>
    <w:rPr>
      <w:color w:val="0563C1" w:themeColor="hyperlink"/>
      <w:u w:val="single"/>
    </w:rPr>
  </w:style>
  <w:style w:type="character" w:styleId="aa">
    <w:name w:val="annotation reference"/>
    <w:basedOn w:val="a1"/>
    <w:uiPriority w:val="99"/>
    <w:semiHidden/>
    <w:unhideWhenUsed/>
    <w:rsid w:val="0060613C"/>
    <w:rPr>
      <w:sz w:val="16"/>
      <w:szCs w:val="16"/>
    </w:rPr>
  </w:style>
  <w:style w:type="paragraph" w:styleId="ab">
    <w:name w:val="annotation text"/>
    <w:basedOn w:val="a"/>
    <w:link w:val="ac"/>
    <w:uiPriority w:val="99"/>
    <w:unhideWhenUsed/>
    <w:rsid w:val="0060613C"/>
    <w:pPr>
      <w:spacing w:line="240" w:lineRule="auto"/>
    </w:pPr>
    <w:rPr>
      <w:sz w:val="20"/>
      <w:szCs w:val="20"/>
    </w:rPr>
  </w:style>
  <w:style w:type="character" w:customStyle="1" w:styleId="ac">
    <w:name w:val="Текст примечания Знак"/>
    <w:basedOn w:val="a1"/>
    <w:link w:val="ab"/>
    <w:uiPriority w:val="99"/>
    <w:rsid w:val="0060613C"/>
    <w:rPr>
      <w:sz w:val="20"/>
      <w:szCs w:val="20"/>
    </w:rPr>
  </w:style>
  <w:style w:type="paragraph" w:styleId="ad">
    <w:name w:val="annotation subject"/>
    <w:basedOn w:val="ab"/>
    <w:next w:val="ab"/>
    <w:link w:val="ae"/>
    <w:uiPriority w:val="99"/>
    <w:semiHidden/>
    <w:unhideWhenUsed/>
    <w:rsid w:val="0060613C"/>
    <w:rPr>
      <w:b/>
      <w:bCs/>
    </w:rPr>
  </w:style>
  <w:style w:type="character" w:customStyle="1" w:styleId="ae">
    <w:name w:val="Тема примечания Знак"/>
    <w:basedOn w:val="ac"/>
    <w:link w:val="ad"/>
    <w:uiPriority w:val="99"/>
    <w:semiHidden/>
    <w:rsid w:val="0060613C"/>
    <w:rPr>
      <w:b/>
      <w:bCs/>
      <w:sz w:val="20"/>
      <w:szCs w:val="20"/>
    </w:rPr>
  </w:style>
  <w:style w:type="paragraph" w:styleId="af">
    <w:name w:val="Balloon Text"/>
    <w:basedOn w:val="a"/>
    <w:link w:val="af0"/>
    <w:uiPriority w:val="99"/>
    <w:semiHidden/>
    <w:unhideWhenUsed/>
    <w:rsid w:val="0060613C"/>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60613C"/>
    <w:rPr>
      <w:rFonts w:ascii="Segoe UI" w:hAnsi="Segoe UI" w:cs="Segoe UI"/>
      <w:sz w:val="18"/>
      <w:szCs w:val="18"/>
    </w:rPr>
  </w:style>
  <w:style w:type="paragraph" w:styleId="af1">
    <w:name w:val="List Paragraph"/>
    <w:basedOn w:val="a"/>
    <w:uiPriority w:val="34"/>
    <w:qFormat/>
    <w:rsid w:val="00B6242D"/>
    <w:pPr>
      <w:ind w:left="720"/>
      <w:contextualSpacing/>
    </w:pPr>
  </w:style>
  <w:style w:type="numbering" w:customStyle="1" w:styleId="11">
    <w:name w:val="Стиль11"/>
    <w:rsid w:val="00D0341A"/>
  </w:style>
  <w:style w:type="paragraph" w:styleId="22">
    <w:name w:val="Body Text Indent 2"/>
    <w:basedOn w:val="a"/>
    <w:link w:val="23"/>
    <w:uiPriority w:val="99"/>
    <w:unhideWhenUsed/>
    <w:rsid w:val="00105CE5"/>
    <w:pPr>
      <w:spacing w:after="120" w:line="480" w:lineRule="auto"/>
      <w:ind w:left="283"/>
    </w:pPr>
    <w:rPr>
      <w:rFonts w:ascii="Calibri" w:eastAsia="MS Mincho" w:hAnsi="Calibri" w:cs="Times New Roman"/>
      <w:lang w:eastAsia="ru-RU"/>
    </w:rPr>
  </w:style>
  <w:style w:type="character" w:customStyle="1" w:styleId="23">
    <w:name w:val="Основной текст с отступом 2 Знак"/>
    <w:basedOn w:val="a1"/>
    <w:link w:val="22"/>
    <w:uiPriority w:val="99"/>
    <w:rsid w:val="00105CE5"/>
    <w:rPr>
      <w:rFonts w:ascii="Calibri" w:eastAsia="MS Mincho" w:hAnsi="Calibri" w:cs="Times New Roman"/>
      <w:lang w:eastAsia="ru-RU"/>
    </w:rPr>
  </w:style>
  <w:style w:type="paragraph" w:styleId="af2">
    <w:name w:val="header"/>
    <w:basedOn w:val="a"/>
    <w:link w:val="af3"/>
    <w:uiPriority w:val="99"/>
    <w:unhideWhenUsed/>
    <w:rsid w:val="009F077B"/>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9F077B"/>
  </w:style>
  <w:style w:type="paragraph" w:styleId="af4">
    <w:name w:val="footer"/>
    <w:basedOn w:val="a"/>
    <w:link w:val="af5"/>
    <w:uiPriority w:val="99"/>
    <w:unhideWhenUsed/>
    <w:rsid w:val="009F077B"/>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9F077B"/>
  </w:style>
  <w:style w:type="paragraph" w:customStyle="1" w:styleId="Default">
    <w:name w:val="Default"/>
    <w:uiPriority w:val="99"/>
    <w:rsid w:val="00704537"/>
    <w:pPr>
      <w:autoSpaceDE w:val="0"/>
      <w:autoSpaceDN w:val="0"/>
      <w:adjustRightInd w:val="0"/>
      <w:spacing w:after="0" w:line="240" w:lineRule="auto"/>
    </w:pPr>
    <w:rPr>
      <w:rFonts w:ascii="TornadoC" w:hAnsi="TornadoC" w:cs="TornadoC"/>
      <w:color w:val="000000"/>
      <w:sz w:val="24"/>
      <w:szCs w:val="24"/>
    </w:rPr>
  </w:style>
  <w:style w:type="character" w:customStyle="1" w:styleId="A50">
    <w:name w:val="A5"/>
    <w:uiPriority w:val="99"/>
    <w:rsid w:val="00704537"/>
    <w:rPr>
      <w:rFonts w:cs="TornadoC"/>
      <w:color w:val="000000"/>
      <w:sz w:val="20"/>
      <w:szCs w:val="20"/>
    </w:rPr>
  </w:style>
  <w:style w:type="paragraph" w:styleId="af6">
    <w:name w:val="Revision"/>
    <w:hidden/>
    <w:uiPriority w:val="99"/>
    <w:semiHidden/>
    <w:rsid w:val="00252A67"/>
    <w:pPr>
      <w:spacing w:after="0" w:line="240" w:lineRule="auto"/>
    </w:pPr>
  </w:style>
  <w:style w:type="table" w:styleId="af7">
    <w:name w:val="Table Grid"/>
    <w:basedOn w:val="a2"/>
    <w:uiPriority w:val="39"/>
    <w:rsid w:val="00BE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D2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1D2196"/>
    <w:rPr>
      <w:rFonts w:ascii="Courier New" w:eastAsia="Times New Roman" w:hAnsi="Courier New" w:cs="Courier New"/>
      <w:sz w:val="20"/>
      <w:szCs w:val="20"/>
      <w:lang w:eastAsia="ru-RU"/>
    </w:rPr>
  </w:style>
  <w:style w:type="character" w:customStyle="1" w:styleId="highlight">
    <w:name w:val="highlight"/>
    <w:basedOn w:val="a1"/>
    <w:rsid w:val="00CF57B1"/>
  </w:style>
  <w:style w:type="character" w:customStyle="1" w:styleId="document-regularnamevisible">
    <w:name w:val="document-regular_name_visible"/>
    <w:basedOn w:val="a1"/>
    <w:rsid w:val="00095F13"/>
  </w:style>
  <w:style w:type="paragraph" w:styleId="af8">
    <w:name w:val="Title"/>
    <w:basedOn w:val="a"/>
    <w:link w:val="af9"/>
    <w:uiPriority w:val="99"/>
    <w:qFormat/>
    <w:rsid w:val="00EE0EFE"/>
    <w:pPr>
      <w:spacing w:after="0" w:line="240" w:lineRule="auto"/>
      <w:jc w:val="center"/>
    </w:pPr>
    <w:rPr>
      <w:rFonts w:ascii="Times New Roman" w:eastAsia="Times New Roman" w:hAnsi="Times New Roman" w:cs="Times New Roman"/>
      <w:b/>
      <w:sz w:val="32"/>
      <w:szCs w:val="20"/>
      <w:u w:val="single"/>
      <w:lang w:val="x-none" w:eastAsia="x-none"/>
    </w:rPr>
  </w:style>
  <w:style w:type="character" w:customStyle="1" w:styleId="af9">
    <w:name w:val="Заголовок Знак"/>
    <w:basedOn w:val="a1"/>
    <w:link w:val="af8"/>
    <w:uiPriority w:val="99"/>
    <w:rsid w:val="00EE0EFE"/>
    <w:rPr>
      <w:rFonts w:ascii="Times New Roman" w:eastAsia="Times New Roman" w:hAnsi="Times New Roman" w:cs="Times New Roman"/>
      <w:b/>
      <w:sz w:val="32"/>
      <w:szCs w:val="20"/>
      <w:u w:val="single"/>
      <w:lang w:val="x-none" w:eastAsia="x-none"/>
    </w:rPr>
  </w:style>
  <w:style w:type="paragraph" w:styleId="afa">
    <w:name w:val="Normal (Web)"/>
    <w:basedOn w:val="a"/>
    <w:uiPriority w:val="99"/>
    <w:unhideWhenUsed/>
    <w:rsid w:val="00EE0EF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Стиль2"/>
    <w:rsid w:val="003D6B37"/>
    <w:pPr>
      <w:numPr>
        <w:numId w:val="4"/>
      </w:numPr>
    </w:pPr>
  </w:style>
  <w:style w:type="paragraph" w:styleId="afb">
    <w:name w:val="Plain Text"/>
    <w:basedOn w:val="a"/>
    <w:link w:val="afc"/>
    <w:uiPriority w:val="99"/>
    <w:unhideWhenUsed/>
    <w:rsid w:val="003D6B37"/>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1"/>
    <w:link w:val="afb"/>
    <w:uiPriority w:val="99"/>
    <w:rsid w:val="003D6B37"/>
    <w:rPr>
      <w:rFonts w:ascii="Courier New" w:eastAsia="Times New Roman" w:hAnsi="Courier New" w:cs="Times New Roman"/>
      <w:sz w:val="20"/>
      <w:szCs w:val="20"/>
      <w:lang w:eastAsia="ru-RU"/>
    </w:rPr>
  </w:style>
  <w:style w:type="character" w:styleId="afd">
    <w:name w:val="FollowedHyperlink"/>
    <w:basedOn w:val="a1"/>
    <w:uiPriority w:val="99"/>
    <w:semiHidden/>
    <w:unhideWhenUsed/>
    <w:rsid w:val="00FF38DE"/>
    <w:rPr>
      <w:color w:val="954F72" w:themeColor="followedHyperlink"/>
      <w:u w:val="single"/>
    </w:rPr>
  </w:style>
  <w:style w:type="paragraph" w:customStyle="1" w:styleId="msonormal0">
    <w:name w:val="msonormal"/>
    <w:basedOn w:val="a"/>
    <w:uiPriority w:val="99"/>
    <w:rsid w:val="00FF38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308">
      <w:bodyDiv w:val="1"/>
      <w:marLeft w:val="0"/>
      <w:marRight w:val="0"/>
      <w:marTop w:val="0"/>
      <w:marBottom w:val="0"/>
      <w:divBdr>
        <w:top w:val="none" w:sz="0" w:space="0" w:color="auto"/>
        <w:left w:val="none" w:sz="0" w:space="0" w:color="auto"/>
        <w:bottom w:val="none" w:sz="0" w:space="0" w:color="auto"/>
        <w:right w:val="none" w:sz="0" w:space="0" w:color="auto"/>
      </w:divBdr>
    </w:div>
    <w:div w:id="73015013">
      <w:bodyDiv w:val="1"/>
      <w:marLeft w:val="0"/>
      <w:marRight w:val="0"/>
      <w:marTop w:val="0"/>
      <w:marBottom w:val="0"/>
      <w:divBdr>
        <w:top w:val="none" w:sz="0" w:space="0" w:color="auto"/>
        <w:left w:val="none" w:sz="0" w:space="0" w:color="auto"/>
        <w:bottom w:val="none" w:sz="0" w:space="0" w:color="auto"/>
        <w:right w:val="none" w:sz="0" w:space="0" w:color="auto"/>
      </w:divBdr>
    </w:div>
    <w:div w:id="275450063">
      <w:bodyDiv w:val="1"/>
      <w:marLeft w:val="0"/>
      <w:marRight w:val="0"/>
      <w:marTop w:val="0"/>
      <w:marBottom w:val="0"/>
      <w:divBdr>
        <w:top w:val="none" w:sz="0" w:space="0" w:color="auto"/>
        <w:left w:val="none" w:sz="0" w:space="0" w:color="auto"/>
        <w:bottom w:val="none" w:sz="0" w:space="0" w:color="auto"/>
        <w:right w:val="none" w:sz="0" w:space="0" w:color="auto"/>
      </w:divBdr>
    </w:div>
    <w:div w:id="312684532">
      <w:bodyDiv w:val="1"/>
      <w:marLeft w:val="0"/>
      <w:marRight w:val="0"/>
      <w:marTop w:val="0"/>
      <w:marBottom w:val="0"/>
      <w:divBdr>
        <w:top w:val="none" w:sz="0" w:space="0" w:color="auto"/>
        <w:left w:val="none" w:sz="0" w:space="0" w:color="auto"/>
        <w:bottom w:val="none" w:sz="0" w:space="0" w:color="auto"/>
        <w:right w:val="none" w:sz="0" w:space="0" w:color="auto"/>
      </w:divBdr>
    </w:div>
    <w:div w:id="351883988">
      <w:bodyDiv w:val="1"/>
      <w:marLeft w:val="0"/>
      <w:marRight w:val="0"/>
      <w:marTop w:val="0"/>
      <w:marBottom w:val="0"/>
      <w:divBdr>
        <w:top w:val="none" w:sz="0" w:space="0" w:color="auto"/>
        <w:left w:val="none" w:sz="0" w:space="0" w:color="auto"/>
        <w:bottom w:val="none" w:sz="0" w:space="0" w:color="auto"/>
        <w:right w:val="none" w:sz="0" w:space="0" w:color="auto"/>
      </w:divBdr>
    </w:div>
    <w:div w:id="386343856">
      <w:bodyDiv w:val="1"/>
      <w:marLeft w:val="0"/>
      <w:marRight w:val="0"/>
      <w:marTop w:val="0"/>
      <w:marBottom w:val="0"/>
      <w:divBdr>
        <w:top w:val="none" w:sz="0" w:space="0" w:color="auto"/>
        <w:left w:val="none" w:sz="0" w:space="0" w:color="auto"/>
        <w:bottom w:val="none" w:sz="0" w:space="0" w:color="auto"/>
        <w:right w:val="none" w:sz="0" w:space="0" w:color="auto"/>
      </w:divBdr>
    </w:div>
    <w:div w:id="438137027">
      <w:bodyDiv w:val="1"/>
      <w:marLeft w:val="0"/>
      <w:marRight w:val="0"/>
      <w:marTop w:val="0"/>
      <w:marBottom w:val="0"/>
      <w:divBdr>
        <w:top w:val="none" w:sz="0" w:space="0" w:color="auto"/>
        <w:left w:val="none" w:sz="0" w:space="0" w:color="auto"/>
        <w:bottom w:val="none" w:sz="0" w:space="0" w:color="auto"/>
        <w:right w:val="none" w:sz="0" w:space="0" w:color="auto"/>
      </w:divBdr>
    </w:div>
    <w:div w:id="439035220">
      <w:bodyDiv w:val="1"/>
      <w:marLeft w:val="0"/>
      <w:marRight w:val="0"/>
      <w:marTop w:val="0"/>
      <w:marBottom w:val="0"/>
      <w:divBdr>
        <w:top w:val="none" w:sz="0" w:space="0" w:color="auto"/>
        <w:left w:val="none" w:sz="0" w:space="0" w:color="auto"/>
        <w:bottom w:val="none" w:sz="0" w:space="0" w:color="auto"/>
        <w:right w:val="none" w:sz="0" w:space="0" w:color="auto"/>
      </w:divBdr>
      <w:divsChild>
        <w:div w:id="1505515987">
          <w:marLeft w:val="0"/>
          <w:marRight w:val="0"/>
          <w:marTop w:val="121"/>
          <w:marBottom w:val="0"/>
          <w:divBdr>
            <w:top w:val="none" w:sz="0" w:space="0" w:color="auto"/>
            <w:left w:val="none" w:sz="0" w:space="0" w:color="auto"/>
            <w:bottom w:val="none" w:sz="0" w:space="0" w:color="auto"/>
            <w:right w:val="none" w:sz="0" w:space="0" w:color="auto"/>
          </w:divBdr>
        </w:div>
      </w:divsChild>
    </w:div>
    <w:div w:id="464281227">
      <w:bodyDiv w:val="1"/>
      <w:marLeft w:val="0"/>
      <w:marRight w:val="0"/>
      <w:marTop w:val="0"/>
      <w:marBottom w:val="0"/>
      <w:divBdr>
        <w:top w:val="none" w:sz="0" w:space="0" w:color="auto"/>
        <w:left w:val="none" w:sz="0" w:space="0" w:color="auto"/>
        <w:bottom w:val="none" w:sz="0" w:space="0" w:color="auto"/>
        <w:right w:val="none" w:sz="0" w:space="0" w:color="auto"/>
      </w:divBdr>
    </w:div>
    <w:div w:id="475493917">
      <w:bodyDiv w:val="1"/>
      <w:marLeft w:val="0"/>
      <w:marRight w:val="0"/>
      <w:marTop w:val="0"/>
      <w:marBottom w:val="0"/>
      <w:divBdr>
        <w:top w:val="none" w:sz="0" w:space="0" w:color="auto"/>
        <w:left w:val="none" w:sz="0" w:space="0" w:color="auto"/>
        <w:bottom w:val="none" w:sz="0" w:space="0" w:color="auto"/>
        <w:right w:val="none" w:sz="0" w:space="0" w:color="auto"/>
      </w:divBdr>
    </w:div>
    <w:div w:id="521746126">
      <w:bodyDiv w:val="1"/>
      <w:marLeft w:val="0"/>
      <w:marRight w:val="0"/>
      <w:marTop w:val="0"/>
      <w:marBottom w:val="0"/>
      <w:divBdr>
        <w:top w:val="none" w:sz="0" w:space="0" w:color="auto"/>
        <w:left w:val="none" w:sz="0" w:space="0" w:color="auto"/>
        <w:bottom w:val="none" w:sz="0" w:space="0" w:color="auto"/>
        <w:right w:val="none" w:sz="0" w:space="0" w:color="auto"/>
      </w:divBdr>
    </w:div>
    <w:div w:id="570240491">
      <w:bodyDiv w:val="1"/>
      <w:marLeft w:val="0"/>
      <w:marRight w:val="0"/>
      <w:marTop w:val="0"/>
      <w:marBottom w:val="0"/>
      <w:divBdr>
        <w:top w:val="none" w:sz="0" w:space="0" w:color="auto"/>
        <w:left w:val="none" w:sz="0" w:space="0" w:color="auto"/>
        <w:bottom w:val="none" w:sz="0" w:space="0" w:color="auto"/>
        <w:right w:val="none" w:sz="0" w:space="0" w:color="auto"/>
      </w:divBdr>
    </w:div>
    <w:div w:id="596718741">
      <w:bodyDiv w:val="1"/>
      <w:marLeft w:val="0"/>
      <w:marRight w:val="0"/>
      <w:marTop w:val="0"/>
      <w:marBottom w:val="0"/>
      <w:divBdr>
        <w:top w:val="none" w:sz="0" w:space="0" w:color="auto"/>
        <w:left w:val="none" w:sz="0" w:space="0" w:color="auto"/>
        <w:bottom w:val="none" w:sz="0" w:space="0" w:color="auto"/>
        <w:right w:val="none" w:sz="0" w:space="0" w:color="auto"/>
      </w:divBdr>
    </w:div>
    <w:div w:id="599262914">
      <w:bodyDiv w:val="1"/>
      <w:marLeft w:val="0"/>
      <w:marRight w:val="0"/>
      <w:marTop w:val="0"/>
      <w:marBottom w:val="0"/>
      <w:divBdr>
        <w:top w:val="none" w:sz="0" w:space="0" w:color="auto"/>
        <w:left w:val="none" w:sz="0" w:space="0" w:color="auto"/>
        <w:bottom w:val="none" w:sz="0" w:space="0" w:color="auto"/>
        <w:right w:val="none" w:sz="0" w:space="0" w:color="auto"/>
      </w:divBdr>
    </w:div>
    <w:div w:id="649989727">
      <w:bodyDiv w:val="1"/>
      <w:marLeft w:val="0"/>
      <w:marRight w:val="0"/>
      <w:marTop w:val="0"/>
      <w:marBottom w:val="0"/>
      <w:divBdr>
        <w:top w:val="none" w:sz="0" w:space="0" w:color="auto"/>
        <w:left w:val="none" w:sz="0" w:space="0" w:color="auto"/>
        <w:bottom w:val="none" w:sz="0" w:space="0" w:color="auto"/>
        <w:right w:val="none" w:sz="0" w:space="0" w:color="auto"/>
      </w:divBdr>
    </w:div>
    <w:div w:id="843977444">
      <w:bodyDiv w:val="1"/>
      <w:marLeft w:val="0"/>
      <w:marRight w:val="0"/>
      <w:marTop w:val="0"/>
      <w:marBottom w:val="0"/>
      <w:divBdr>
        <w:top w:val="none" w:sz="0" w:space="0" w:color="auto"/>
        <w:left w:val="none" w:sz="0" w:space="0" w:color="auto"/>
        <w:bottom w:val="none" w:sz="0" w:space="0" w:color="auto"/>
        <w:right w:val="none" w:sz="0" w:space="0" w:color="auto"/>
      </w:divBdr>
    </w:div>
    <w:div w:id="947853281">
      <w:bodyDiv w:val="1"/>
      <w:marLeft w:val="0"/>
      <w:marRight w:val="0"/>
      <w:marTop w:val="0"/>
      <w:marBottom w:val="0"/>
      <w:divBdr>
        <w:top w:val="none" w:sz="0" w:space="0" w:color="auto"/>
        <w:left w:val="none" w:sz="0" w:space="0" w:color="auto"/>
        <w:bottom w:val="none" w:sz="0" w:space="0" w:color="auto"/>
        <w:right w:val="none" w:sz="0" w:space="0" w:color="auto"/>
      </w:divBdr>
    </w:div>
    <w:div w:id="1137915357">
      <w:bodyDiv w:val="1"/>
      <w:marLeft w:val="0"/>
      <w:marRight w:val="0"/>
      <w:marTop w:val="0"/>
      <w:marBottom w:val="0"/>
      <w:divBdr>
        <w:top w:val="none" w:sz="0" w:space="0" w:color="auto"/>
        <w:left w:val="none" w:sz="0" w:space="0" w:color="auto"/>
        <w:bottom w:val="none" w:sz="0" w:space="0" w:color="auto"/>
        <w:right w:val="none" w:sz="0" w:space="0" w:color="auto"/>
      </w:divBdr>
    </w:div>
    <w:div w:id="1205096178">
      <w:bodyDiv w:val="1"/>
      <w:marLeft w:val="0"/>
      <w:marRight w:val="0"/>
      <w:marTop w:val="0"/>
      <w:marBottom w:val="0"/>
      <w:divBdr>
        <w:top w:val="none" w:sz="0" w:space="0" w:color="auto"/>
        <w:left w:val="none" w:sz="0" w:space="0" w:color="auto"/>
        <w:bottom w:val="none" w:sz="0" w:space="0" w:color="auto"/>
        <w:right w:val="none" w:sz="0" w:space="0" w:color="auto"/>
      </w:divBdr>
    </w:div>
    <w:div w:id="1271469768">
      <w:bodyDiv w:val="1"/>
      <w:marLeft w:val="0"/>
      <w:marRight w:val="0"/>
      <w:marTop w:val="0"/>
      <w:marBottom w:val="0"/>
      <w:divBdr>
        <w:top w:val="none" w:sz="0" w:space="0" w:color="auto"/>
        <w:left w:val="none" w:sz="0" w:space="0" w:color="auto"/>
        <w:bottom w:val="none" w:sz="0" w:space="0" w:color="auto"/>
        <w:right w:val="none" w:sz="0" w:space="0" w:color="auto"/>
      </w:divBdr>
    </w:div>
    <w:div w:id="1278489526">
      <w:bodyDiv w:val="1"/>
      <w:marLeft w:val="0"/>
      <w:marRight w:val="0"/>
      <w:marTop w:val="0"/>
      <w:marBottom w:val="0"/>
      <w:divBdr>
        <w:top w:val="none" w:sz="0" w:space="0" w:color="auto"/>
        <w:left w:val="none" w:sz="0" w:space="0" w:color="auto"/>
        <w:bottom w:val="none" w:sz="0" w:space="0" w:color="auto"/>
        <w:right w:val="none" w:sz="0" w:space="0" w:color="auto"/>
      </w:divBdr>
    </w:div>
    <w:div w:id="1292445402">
      <w:bodyDiv w:val="1"/>
      <w:marLeft w:val="0"/>
      <w:marRight w:val="0"/>
      <w:marTop w:val="0"/>
      <w:marBottom w:val="0"/>
      <w:divBdr>
        <w:top w:val="none" w:sz="0" w:space="0" w:color="auto"/>
        <w:left w:val="none" w:sz="0" w:space="0" w:color="auto"/>
        <w:bottom w:val="none" w:sz="0" w:space="0" w:color="auto"/>
        <w:right w:val="none" w:sz="0" w:space="0" w:color="auto"/>
      </w:divBdr>
    </w:div>
    <w:div w:id="1350447742">
      <w:bodyDiv w:val="1"/>
      <w:marLeft w:val="0"/>
      <w:marRight w:val="0"/>
      <w:marTop w:val="0"/>
      <w:marBottom w:val="0"/>
      <w:divBdr>
        <w:top w:val="none" w:sz="0" w:space="0" w:color="auto"/>
        <w:left w:val="none" w:sz="0" w:space="0" w:color="auto"/>
        <w:bottom w:val="none" w:sz="0" w:space="0" w:color="auto"/>
        <w:right w:val="none" w:sz="0" w:space="0" w:color="auto"/>
      </w:divBdr>
    </w:div>
    <w:div w:id="1414622550">
      <w:bodyDiv w:val="1"/>
      <w:marLeft w:val="0"/>
      <w:marRight w:val="0"/>
      <w:marTop w:val="0"/>
      <w:marBottom w:val="0"/>
      <w:divBdr>
        <w:top w:val="none" w:sz="0" w:space="0" w:color="auto"/>
        <w:left w:val="none" w:sz="0" w:space="0" w:color="auto"/>
        <w:bottom w:val="none" w:sz="0" w:space="0" w:color="auto"/>
        <w:right w:val="none" w:sz="0" w:space="0" w:color="auto"/>
      </w:divBdr>
      <w:divsChild>
        <w:div w:id="1467430931">
          <w:marLeft w:val="0"/>
          <w:marRight w:val="0"/>
          <w:marTop w:val="0"/>
          <w:marBottom w:val="0"/>
          <w:divBdr>
            <w:top w:val="none" w:sz="0" w:space="0" w:color="auto"/>
            <w:left w:val="none" w:sz="0" w:space="0" w:color="auto"/>
            <w:bottom w:val="none" w:sz="0" w:space="0" w:color="auto"/>
            <w:right w:val="none" w:sz="0" w:space="0" w:color="auto"/>
          </w:divBdr>
        </w:div>
        <w:div w:id="1250196533">
          <w:marLeft w:val="0"/>
          <w:marRight w:val="0"/>
          <w:marTop w:val="0"/>
          <w:marBottom w:val="0"/>
          <w:divBdr>
            <w:top w:val="none" w:sz="0" w:space="0" w:color="auto"/>
            <w:left w:val="none" w:sz="0" w:space="0" w:color="auto"/>
            <w:bottom w:val="none" w:sz="0" w:space="0" w:color="auto"/>
            <w:right w:val="none" w:sz="0" w:space="0" w:color="auto"/>
          </w:divBdr>
        </w:div>
        <w:div w:id="839201413">
          <w:marLeft w:val="0"/>
          <w:marRight w:val="0"/>
          <w:marTop w:val="0"/>
          <w:marBottom w:val="0"/>
          <w:divBdr>
            <w:top w:val="none" w:sz="0" w:space="0" w:color="auto"/>
            <w:left w:val="none" w:sz="0" w:space="0" w:color="auto"/>
            <w:bottom w:val="none" w:sz="0" w:space="0" w:color="auto"/>
            <w:right w:val="none" w:sz="0" w:space="0" w:color="auto"/>
          </w:divBdr>
        </w:div>
        <w:div w:id="512574100">
          <w:marLeft w:val="0"/>
          <w:marRight w:val="0"/>
          <w:marTop w:val="0"/>
          <w:marBottom w:val="0"/>
          <w:divBdr>
            <w:top w:val="none" w:sz="0" w:space="0" w:color="auto"/>
            <w:left w:val="none" w:sz="0" w:space="0" w:color="auto"/>
            <w:bottom w:val="none" w:sz="0" w:space="0" w:color="auto"/>
            <w:right w:val="none" w:sz="0" w:space="0" w:color="auto"/>
          </w:divBdr>
        </w:div>
        <w:div w:id="872231984">
          <w:marLeft w:val="0"/>
          <w:marRight w:val="0"/>
          <w:marTop w:val="0"/>
          <w:marBottom w:val="0"/>
          <w:divBdr>
            <w:top w:val="none" w:sz="0" w:space="0" w:color="auto"/>
            <w:left w:val="none" w:sz="0" w:space="0" w:color="auto"/>
            <w:bottom w:val="none" w:sz="0" w:space="0" w:color="auto"/>
            <w:right w:val="none" w:sz="0" w:space="0" w:color="auto"/>
          </w:divBdr>
        </w:div>
        <w:div w:id="849681014">
          <w:marLeft w:val="0"/>
          <w:marRight w:val="0"/>
          <w:marTop w:val="0"/>
          <w:marBottom w:val="0"/>
          <w:divBdr>
            <w:top w:val="none" w:sz="0" w:space="0" w:color="auto"/>
            <w:left w:val="none" w:sz="0" w:space="0" w:color="auto"/>
            <w:bottom w:val="none" w:sz="0" w:space="0" w:color="auto"/>
            <w:right w:val="none" w:sz="0" w:space="0" w:color="auto"/>
          </w:divBdr>
        </w:div>
        <w:div w:id="846021758">
          <w:marLeft w:val="0"/>
          <w:marRight w:val="0"/>
          <w:marTop w:val="0"/>
          <w:marBottom w:val="0"/>
          <w:divBdr>
            <w:top w:val="none" w:sz="0" w:space="0" w:color="auto"/>
            <w:left w:val="none" w:sz="0" w:space="0" w:color="auto"/>
            <w:bottom w:val="none" w:sz="0" w:space="0" w:color="auto"/>
            <w:right w:val="none" w:sz="0" w:space="0" w:color="auto"/>
          </w:divBdr>
        </w:div>
        <w:div w:id="673579171">
          <w:marLeft w:val="0"/>
          <w:marRight w:val="0"/>
          <w:marTop w:val="0"/>
          <w:marBottom w:val="0"/>
          <w:divBdr>
            <w:top w:val="none" w:sz="0" w:space="0" w:color="auto"/>
            <w:left w:val="none" w:sz="0" w:space="0" w:color="auto"/>
            <w:bottom w:val="none" w:sz="0" w:space="0" w:color="auto"/>
            <w:right w:val="none" w:sz="0" w:space="0" w:color="auto"/>
          </w:divBdr>
        </w:div>
        <w:div w:id="2095399385">
          <w:marLeft w:val="0"/>
          <w:marRight w:val="0"/>
          <w:marTop w:val="0"/>
          <w:marBottom w:val="0"/>
          <w:divBdr>
            <w:top w:val="none" w:sz="0" w:space="0" w:color="auto"/>
            <w:left w:val="none" w:sz="0" w:space="0" w:color="auto"/>
            <w:bottom w:val="none" w:sz="0" w:space="0" w:color="auto"/>
            <w:right w:val="none" w:sz="0" w:space="0" w:color="auto"/>
          </w:divBdr>
        </w:div>
        <w:div w:id="1052732504">
          <w:marLeft w:val="0"/>
          <w:marRight w:val="0"/>
          <w:marTop w:val="0"/>
          <w:marBottom w:val="0"/>
          <w:divBdr>
            <w:top w:val="none" w:sz="0" w:space="0" w:color="auto"/>
            <w:left w:val="none" w:sz="0" w:space="0" w:color="auto"/>
            <w:bottom w:val="none" w:sz="0" w:space="0" w:color="auto"/>
            <w:right w:val="none" w:sz="0" w:space="0" w:color="auto"/>
          </w:divBdr>
        </w:div>
        <w:div w:id="174196110">
          <w:marLeft w:val="0"/>
          <w:marRight w:val="0"/>
          <w:marTop w:val="0"/>
          <w:marBottom w:val="0"/>
          <w:divBdr>
            <w:top w:val="none" w:sz="0" w:space="0" w:color="auto"/>
            <w:left w:val="none" w:sz="0" w:space="0" w:color="auto"/>
            <w:bottom w:val="none" w:sz="0" w:space="0" w:color="auto"/>
            <w:right w:val="none" w:sz="0" w:space="0" w:color="auto"/>
          </w:divBdr>
        </w:div>
        <w:div w:id="808934912">
          <w:marLeft w:val="0"/>
          <w:marRight w:val="0"/>
          <w:marTop w:val="0"/>
          <w:marBottom w:val="0"/>
          <w:divBdr>
            <w:top w:val="none" w:sz="0" w:space="0" w:color="auto"/>
            <w:left w:val="none" w:sz="0" w:space="0" w:color="auto"/>
            <w:bottom w:val="none" w:sz="0" w:space="0" w:color="auto"/>
            <w:right w:val="none" w:sz="0" w:space="0" w:color="auto"/>
          </w:divBdr>
        </w:div>
        <w:div w:id="1262757868">
          <w:marLeft w:val="0"/>
          <w:marRight w:val="0"/>
          <w:marTop w:val="0"/>
          <w:marBottom w:val="0"/>
          <w:divBdr>
            <w:top w:val="none" w:sz="0" w:space="0" w:color="auto"/>
            <w:left w:val="none" w:sz="0" w:space="0" w:color="auto"/>
            <w:bottom w:val="none" w:sz="0" w:space="0" w:color="auto"/>
            <w:right w:val="none" w:sz="0" w:space="0" w:color="auto"/>
          </w:divBdr>
        </w:div>
        <w:div w:id="727651300">
          <w:marLeft w:val="0"/>
          <w:marRight w:val="0"/>
          <w:marTop w:val="0"/>
          <w:marBottom w:val="0"/>
          <w:divBdr>
            <w:top w:val="none" w:sz="0" w:space="0" w:color="auto"/>
            <w:left w:val="none" w:sz="0" w:space="0" w:color="auto"/>
            <w:bottom w:val="none" w:sz="0" w:space="0" w:color="auto"/>
            <w:right w:val="none" w:sz="0" w:space="0" w:color="auto"/>
          </w:divBdr>
        </w:div>
        <w:div w:id="453987253">
          <w:marLeft w:val="0"/>
          <w:marRight w:val="0"/>
          <w:marTop w:val="0"/>
          <w:marBottom w:val="0"/>
          <w:divBdr>
            <w:top w:val="none" w:sz="0" w:space="0" w:color="auto"/>
            <w:left w:val="none" w:sz="0" w:space="0" w:color="auto"/>
            <w:bottom w:val="none" w:sz="0" w:space="0" w:color="auto"/>
            <w:right w:val="none" w:sz="0" w:space="0" w:color="auto"/>
          </w:divBdr>
        </w:div>
        <w:div w:id="2004578780">
          <w:marLeft w:val="0"/>
          <w:marRight w:val="0"/>
          <w:marTop w:val="0"/>
          <w:marBottom w:val="0"/>
          <w:divBdr>
            <w:top w:val="none" w:sz="0" w:space="0" w:color="auto"/>
            <w:left w:val="none" w:sz="0" w:space="0" w:color="auto"/>
            <w:bottom w:val="none" w:sz="0" w:space="0" w:color="auto"/>
            <w:right w:val="none" w:sz="0" w:space="0" w:color="auto"/>
          </w:divBdr>
        </w:div>
        <w:div w:id="648940085">
          <w:marLeft w:val="0"/>
          <w:marRight w:val="0"/>
          <w:marTop w:val="0"/>
          <w:marBottom w:val="0"/>
          <w:divBdr>
            <w:top w:val="none" w:sz="0" w:space="0" w:color="auto"/>
            <w:left w:val="none" w:sz="0" w:space="0" w:color="auto"/>
            <w:bottom w:val="none" w:sz="0" w:space="0" w:color="auto"/>
            <w:right w:val="none" w:sz="0" w:space="0" w:color="auto"/>
          </w:divBdr>
        </w:div>
        <w:div w:id="584924300">
          <w:marLeft w:val="0"/>
          <w:marRight w:val="0"/>
          <w:marTop w:val="0"/>
          <w:marBottom w:val="0"/>
          <w:divBdr>
            <w:top w:val="none" w:sz="0" w:space="0" w:color="auto"/>
            <w:left w:val="none" w:sz="0" w:space="0" w:color="auto"/>
            <w:bottom w:val="none" w:sz="0" w:space="0" w:color="auto"/>
            <w:right w:val="none" w:sz="0" w:space="0" w:color="auto"/>
          </w:divBdr>
        </w:div>
        <w:div w:id="1368457218">
          <w:marLeft w:val="0"/>
          <w:marRight w:val="0"/>
          <w:marTop w:val="0"/>
          <w:marBottom w:val="0"/>
          <w:divBdr>
            <w:top w:val="none" w:sz="0" w:space="0" w:color="auto"/>
            <w:left w:val="none" w:sz="0" w:space="0" w:color="auto"/>
            <w:bottom w:val="none" w:sz="0" w:space="0" w:color="auto"/>
            <w:right w:val="none" w:sz="0" w:space="0" w:color="auto"/>
          </w:divBdr>
        </w:div>
        <w:div w:id="1448353505">
          <w:marLeft w:val="0"/>
          <w:marRight w:val="0"/>
          <w:marTop w:val="0"/>
          <w:marBottom w:val="0"/>
          <w:divBdr>
            <w:top w:val="none" w:sz="0" w:space="0" w:color="auto"/>
            <w:left w:val="none" w:sz="0" w:space="0" w:color="auto"/>
            <w:bottom w:val="none" w:sz="0" w:space="0" w:color="auto"/>
            <w:right w:val="none" w:sz="0" w:space="0" w:color="auto"/>
          </w:divBdr>
        </w:div>
        <w:div w:id="554003027">
          <w:marLeft w:val="0"/>
          <w:marRight w:val="0"/>
          <w:marTop w:val="0"/>
          <w:marBottom w:val="0"/>
          <w:divBdr>
            <w:top w:val="none" w:sz="0" w:space="0" w:color="auto"/>
            <w:left w:val="none" w:sz="0" w:space="0" w:color="auto"/>
            <w:bottom w:val="none" w:sz="0" w:space="0" w:color="auto"/>
            <w:right w:val="none" w:sz="0" w:space="0" w:color="auto"/>
          </w:divBdr>
        </w:div>
        <w:div w:id="198321268">
          <w:marLeft w:val="0"/>
          <w:marRight w:val="0"/>
          <w:marTop w:val="0"/>
          <w:marBottom w:val="0"/>
          <w:divBdr>
            <w:top w:val="none" w:sz="0" w:space="0" w:color="auto"/>
            <w:left w:val="none" w:sz="0" w:space="0" w:color="auto"/>
            <w:bottom w:val="none" w:sz="0" w:space="0" w:color="auto"/>
            <w:right w:val="none" w:sz="0" w:space="0" w:color="auto"/>
          </w:divBdr>
        </w:div>
        <w:div w:id="320742863">
          <w:marLeft w:val="0"/>
          <w:marRight w:val="0"/>
          <w:marTop w:val="0"/>
          <w:marBottom w:val="0"/>
          <w:divBdr>
            <w:top w:val="none" w:sz="0" w:space="0" w:color="auto"/>
            <w:left w:val="none" w:sz="0" w:space="0" w:color="auto"/>
            <w:bottom w:val="none" w:sz="0" w:space="0" w:color="auto"/>
            <w:right w:val="none" w:sz="0" w:space="0" w:color="auto"/>
          </w:divBdr>
        </w:div>
        <w:div w:id="314380739">
          <w:marLeft w:val="0"/>
          <w:marRight w:val="0"/>
          <w:marTop w:val="0"/>
          <w:marBottom w:val="0"/>
          <w:divBdr>
            <w:top w:val="none" w:sz="0" w:space="0" w:color="auto"/>
            <w:left w:val="none" w:sz="0" w:space="0" w:color="auto"/>
            <w:bottom w:val="none" w:sz="0" w:space="0" w:color="auto"/>
            <w:right w:val="none" w:sz="0" w:space="0" w:color="auto"/>
          </w:divBdr>
        </w:div>
        <w:div w:id="1896350412">
          <w:marLeft w:val="0"/>
          <w:marRight w:val="0"/>
          <w:marTop w:val="0"/>
          <w:marBottom w:val="0"/>
          <w:divBdr>
            <w:top w:val="none" w:sz="0" w:space="0" w:color="auto"/>
            <w:left w:val="none" w:sz="0" w:space="0" w:color="auto"/>
            <w:bottom w:val="none" w:sz="0" w:space="0" w:color="auto"/>
            <w:right w:val="none" w:sz="0" w:space="0" w:color="auto"/>
          </w:divBdr>
        </w:div>
        <w:div w:id="1641499564">
          <w:marLeft w:val="0"/>
          <w:marRight w:val="0"/>
          <w:marTop w:val="0"/>
          <w:marBottom w:val="0"/>
          <w:divBdr>
            <w:top w:val="none" w:sz="0" w:space="0" w:color="auto"/>
            <w:left w:val="none" w:sz="0" w:space="0" w:color="auto"/>
            <w:bottom w:val="none" w:sz="0" w:space="0" w:color="auto"/>
            <w:right w:val="none" w:sz="0" w:space="0" w:color="auto"/>
          </w:divBdr>
        </w:div>
        <w:div w:id="379089880">
          <w:marLeft w:val="0"/>
          <w:marRight w:val="0"/>
          <w:marTop w:val="0"/>
          <w:marBottom w:val="0"/>
          <w:divBdr>
            <w:top w:val="none" w:sz="0" w:space="0" w:color="auto"/>
            <w:left w:val="none" w:sz="0" w:space="0" w:color="auto"/>
            <w:bottom w:val="none" w:sz="0" w:space="0" w:color="auto"/>
            <w:right w:val="none" w:sz="0" w:space="0" w:color="auto"/>
          </w:divBdr>
        </w:div>
        <w:div w:id="1574924004">
          <w:marLeft w:val="0"/>
          <w:marRight w:val="0"/>
          <w:marTop w:val="0"/>
          <w:marBottom w:val="0"/>
          <w:divBdr>
            <w:top w:val="none" w:sz="0" w:space="0" w:color="auto"/>
            <w:left w:val="none" w:sz="0" w:space="0" w:color="auto"/>
            <w:bottom w:val="none" w:sz="0" w:space="0" w:color="auto"/>
            <w:right w:val="none" w:sz="0" w:space="0" w:color="auto"/>
          </w:divBdr>
        </w:div>
        <w:div w:id="1118911934">
          <w:marLeft w:val="0"/>
          <w:marRight w:val="0"/>
          <w:marTop w:val="0"/>
          <w:marBottom w:val="0"/>
          <w:divBdr>
            <w:top w:val="none" w:sz="0" w:space="0" w:color="auto"/>
            <w:left w:val="none" w:sz="0" w:space="0" w:color="auto"/>
            <w:bottom w:val="none" w:sz="0" w:space="0" w:color="auto"/>
            <w:right w:val="none" w:sz="0" w:space="0" w:color="auto"/>
          </w:divBdr>
        </w:div>
        <w:div w:id="738484021">
          <w:marLeft w:val="0"/>
          <w:marRight w:val="0"/>
          <w:marTop w:val="0"/>
          <w:marBottom w:val="0"/>
          <w:divBdr>
            <w:top w:val="none" w:sz="0" w:space="0" w:color="auto"/>
            <w:left w:val="none" w:sz="0" w:space="0" w:color="auto"/>
            <w:bottom w:val="none" w:sz="0" w:space="0" w:color="auto"/>
            <w:right w:val="none" w:sz="0" w:space="0" w:color="auto"/>
          </w:divBdr>
        </w:div>
        <w:div w:id="294219025">
          <w:marLeft w:val="0"/>
          <w:marRight w:val="0"/>
          <w:marTop w:val="0"/>
          <w:marBottom w:val="0"/>
          <w:divBdr>
            <w:top w:val="none" w:sz="0" w:space="0" w:color="auto"/>
            <w:left w:val="none" w:sz="0" w:space="0" w:color="auto"/>
            <w:bottom w:val="none" w:sz="0" w:space="0" w:color="auto"/>
            <w:right w:val="none" w:sz="0" w:space="0" w:color="auto"/>
          </w:divBdr>
        </w:div>
        <w:div w:id="1482113806">
          <w:marLeft w:val="0"/>
          <w:marRight w:val="0"/>
          <w:marTop w:val="0"/>
          <w:marBottom w:val="0"/>
          <w:divBdr>
            <w:top w:val="none" w:sz="0" w:space="0" w:color="auto"/>
            <w:left w:val="none" w:sz="0" w:space="0" w:color="auto"/>
            <w:bottom w:val="none" w:sz="0" w:space="0" w:color="auto"/>
            <w:right w:val="none" w:sz="0" w:space="0" w:color="auto"/>
          </w:divBdr>
        </w:div>
        <w:div w:id="149371656">
          <w:marLeft w:val="0"/>
          <w:marRight w:val="0"/>
          <w:marTop w:val="0"/>
          <w:marBottom w:val="0"/>
          <w:divBdr>
            <w:top w:val="none" w:sz="0" w:space="0" w:color="auto"/>
            <w:left w:val="none" w:sz="0" w:space="0" w:color="auto"/>
            <w:bottom w:val="none" w:sz="0" w:space="0" w:color="auto"/>
            <w:right w:val="none" w:sz="0" w:space="0" w:color="auto"/>
          </w:divBdr>
        </w:div>
        <w:div w:id="916212706">
          <w:marLeft w:val="0"/>
          <w:marRight w:val="0"/>
          <w:marTop w:val="0"/>
          <w:marBottom w:val="0"/>
          <w:divBdr>
            <w:top w:val="none" w:sz="0" w:space="0" w:color="auto"/>
            <w:left w:val="none" w:sz="0" w:space="0" w:color="auto"/>
            <w:bottom w:val="none" w:sz="0" w:space="0" w:color="auto"/>
            <w:right w:val="none" w:sz="0" w:space="0" w:color="auto"/>
          </w:divBdr>
        </w:div>
        <w:div w:id="924998304">
          <w:marLeft w:val="0"/>
          <w:marRight w:val="0"/>
          <w:marTop w:val="0"/>
          <w:marBottom w:val="0"/>
          <w:divBdr>
            <w:top w:val="none" w:sz="0" w:space="0" w:color="auto"/>
            <w:left w:val="none" w:sz="0" w:space="0" w:color="auto"/>
            <w:bottom w:val="none" w:sz="0" w:space="0" w:color="auto"/>
            <w:right w:val="none" w:sz="0" w:space="0" w:color="auto"/>
          </w:divBdr>
        </w:div>
        <w:div w:id="1022318525">
          <w:marLeft w:val="0"/>
          <w:marRight w:val="0"/>
          <w:marTop w:val="0"/>
          <w:marBottom w:val="0"/>
          <w:divBdr>
            <w:top w:val="none" w:sz="0" w:space="0" w:color="auto"/>
            <w:left w:val="none" w:sz="0" w:space="0" w:color="auto"/>
            <w:bottom w:val="none" w:sz="0" w:space="0" w:color="auto"/>
            <w:right w:val="none" w:sz="0" w:space="0" w:color="auto"/>
          </w:divBdr>
        </w:div>
        <w:div w:id="219487995">
          <w:marLeft w:val="0"/>
          <w:marRight w:val="0"/>
          <w:marTop w:val="0"/>
          <w:marBottom w:val="0"/>
          <w:divBdr>
            <w:top w:val="none" w:sz="0" w:space="0" w:color="auto"/>
            <w:left w:val="none" w:sz="0" w:space="0" w:color="auto"/>
            <w:bottom w:val="none" w:sz="0" w:space="0" w:color="auto"/>
            <w:right w:val="none" w:sz="0" w:space="0" w:color="auto"/>
          </w:divBdr>
        </w:div>
        <w:div w:id="295455566">
          <w:marLeft w:val="0"/>
          <w:marRight w:val="0"/>
          <w:marTop w:val="0"/>
          <w:marBottom w:val="0"/>
          <w:divBdr>
            <w:top w:val="none" w:sz="0" w:space="0" w:color="auto"/>
            <w:left w:val="none" w:sz="0" w:space="0" w:color="auto"/>
            <w:bottom w:val="none" w:sz="0" w:space="0" w:color="auto"/>
            <w:right w:val="none" w:sz="0" w:space="0" w:color="auto"/>
          </w:divBdr>
        </w:div>
        <w:div w:id="398750453">
          <w:marLeft w:val="0"/>
          <w:marRight w:val="0"/>
          <w:marTop w:val="0"/>
          <w:marBottom w:val="0"/>
          <w:divBdr>
            <w:top w:val="none" w:sz="0" w:space="0" w:color="auto"/>
            <w:left w:val="none" w:sz="0" w:space="0" w:color="auto"/>
            <w:bottom w:val="none" w:sz="0" w:space="0" w:color="auto"/>
            <w:right w:val="none" w:sz="0" w:space="0" w:color="auto"/>
          </w:divBdr>
        </w:div>
        <w:div w:id="1244028723">
          <w:marLeft w:val="0"/>
          <w:marRight w:val="0"/>
          <w:marTop w:val="0"/>
          <w:marBottom w:val="0"/>
          <w:divBdr>
            <w:top w:val="none" w:sz="0" w:space="0" w:color="auto"/>
            <w:left w:val="none" w:sz="0" w:space="0" w:color="auto"/>
            <w:bottom w:val="none" w:sz="0" w:space="0" w:color="auto"/>
            <w:right w:val="none" w:sz="0" w:space="0" w:color="auto"/>
          </w:divBdr>
        </w:div>
        <w:div w:id="1388339988">
          <w:marLeft w:val="0"/>
          <w:marRight w:val="0"/>
          <w:marTop w:val="0"/>
          <w:marBottom w:val="0"/>
          <w:divBdr>
            <w:top w:val="none" w:sz="0" w:space="0" w:color="auto"/>
            <w:left w:val="none" w:sz="0" w:space="0" w:color="auto"/>
            <w:bottom w:val="none" w:sz="0" w:space="0" w:color="auto"/>
            <w:right w:val="none" w:sz="0" w:space="0" w:color="auto"/>
          </w:divBdr>
        </w:div>
        <w:div w:id="667170322">
          <w:marLeft w:val="0"/>
          <w:marRight w:val="0"/>
          <w:marTop w:val="0"/>
          <w:marBottom w:val="0"/>
          <w:divBdr>
            <w:top w:val="none" w:sz="0" w:space="0" w:color="auto"/>
            <w:left w:val="none" w:sz="0" w:space="0" w:color="auto"/>
            <w:bottom w:val="none" w:sz="0" w:space="0" w:color="auto"/>
            <w:right w:val="none" w:sz="0" w:space="0" w:color="auto"/>
          </w:divBdr>
        </w:div>
        <w:div w:id="1442186888">
          <w:marLeft w:val="0"/>
          <w:marRight w:val="0"/>
          <w:marTop w:val="0"/>
          <w:marBottom w:val="0"/>
          <w:divBdr>
            <w:top w:val="none" w:sz="0" w:space="0" w:color="auto"/>
            <w:left w:val="none" w:sz="0" w:space="0" w:color="auto"/>
            <w:bottom w:val="none" w:sz="0" w:space="0" w:color="auto"/>
            <w:right w:val="none" w:sz="0" w:space="0" w:color="auto"/>
          </w:divBdr>
        </w:div>
        <w:div w:id="740756641">
          <w:marLeft w:val="0"/>
          <w:marRight w:val="0"/>
          <w:marTop w:val="0"/>
          <w:marBottom w:val="0"/>
          <w:divBdr>
            <w:top w:val="none" w:sz="0" w:space="0" w:color="auto"/>
            <w:left w:val="none" w:sz="0" w:space="0" w:color="auto"/>
            <w:bottom w:val="none" w:sz="0" w:space="0" w:color="auto"/>
            <w:right w:val="none" w:sz="0" w:space="0" w:color="auto"/>
          </w:divBdr>
        </w:div>
        <w:div w:id="126363314">
          <w:marLeft w:val="0"/>
          <w:marRight w:val="0"/>
          <w:marTop w:val="0"/>
          <w:marBottom w:val="0"/>
          <w:divBdr>
            <w:top w:val="none" w:sz="0" w:space="0" w:color="auto"/>
            <w:left w:val="none" w:sz="0" w:space="0" w:color="auto"/>
            <w:bottom w:val="none" w:sz="0" w:space="0" w:color="auto"/>
            <w:right w:val="none" w:sz="0" w:space="0" w:color="auto"/>
          </w:divBdr>
        </w:div>
        <w:div w:id="17591061">
          <w:marLeft w:val="0"/>
          <w:marRight w:val="0"/>
          <w:marTop w:val="0"/>
          <w:marBottom w:val="0"/>
          <w:divBdr>
            <w:top w:val="none" w:sz="0" w:space="0" w:color="auto"/>
            <w:left w:val="none" w:sz="0" w:space="0" w:color="auto"/>
            <w:bottom w:val="none" w:sz="0" w:space="0" w:color="auto"/>
            <w:right w:val="none" w:sz="0" w:space="0" w:color="auto"/>
          </w:divBdr>
        </w:div>
        <w:div w:id="524556650">
          <w:marLeft w:val="0"/>
          <w:marRight w:val="0"/>
          <w:marTop w:val="0"/>
          <w:marBottom w:val="0"/>
          <w:divBdr>
            <w:top w:val="none" w:sz="0" w:space="0" w:color="auto"/>
            <w:left w:val="none" w:sz="0" w:space="0" w:color="auto"/>
            <w:bottom w:val="none" w:sz="0" w:space="0" w:color="auto"/>
            <w:right w:val="none" w:sz="0" w:space="0" w:color="auto"/>
          </w:divBdr>
        </w:div>
        <w:div w:id="156189130">
          <w:marLeft w:val="0"/>
          <w:marRight w:val="0"/>
          <w:marTop w:val="0"/>
          <w:marBottom w:val="0"/>
          <w:divBdr>
            <w:top w:val="none" w:sz="0" w:space="0" w:color="auto"/>
            <w:left w:val="none" w:sz="0" w:space="0" w:color="auto"/>
            <w:bottom w:val="none" w:sz="0" w:space="0" w:color="auto"/>
            <w:right w:val="none" w:sz="0" w:space="0" w:color="auto"/>
          </w:divBdr>
        </w:div>
        <w:div w:id="213124128">
          <w:marLeft w:val="0"/>
          <w:marRight w:val="0"/>
          <w:marTop w:val="0"/>
          <w:marBottom w:val="0"/>
          <w:divBdr>
            <w:top w:val="none" w:sz="0" w:space="0" w:color="auto"/>
            <w:left w:val="none" w:sz="0" w:space="0" w:color="auto"/>
            <w:bottom w:val="none" w:sz="0" w:space="0" w:color="auto"/>
            <w:right w:val="none" w:sz="0" w:space="0" w:color="auto"/>
          </w:divBdr>
        </w:div>
        <w:div w:id="1319573719">
          <w:marLeft w:val="0"/>
          <w:marRight w:val="0"/>
          <w:marTop w:val="0"/>
          <w:marBottom w:val="0"/>
          <w:divBdr>
            <w:top w:val="none" w:sz="0" w:space="0" w:color="auto"/>
            <w:left w:val="none" w:sz="0" w:space="0" w:color="auto"/>
            <w:bottom w:val="none" w:sz="0" w:space="0" w:color="auto"/>
            <w:right w:val="none" w:sz="0" w:space="0" w:color="auto"/>
          </w:divBdr>
        </w:div>
        <w:div w:id="1923567330">
          <w:marLeft w:val="0"/>
          <w:marRight w:val="0"/>
          <w:marTop w:val="0"/>
          <w:marBottom w:val="0"/>
          <w:divBdr>
            <w:top w:val="none" w:sz="0" w:space="0" w:color="auto"/>
            <w:left w:val="none" w:sz="0" w:space="0" w:color="auto"/>
            <w:bottom w:val="none" w:sz="0" w:space="0" w:color="auto"/>
            <w:right w:val="none" w:sz="0" w:space="0" w:color="auto"/>
          </w:divBdr>
        </w:div>
      </w:divsChild>
    </w:div>
    <w:div w:id="1445297932">
      <w:bodyDiv w:val="1"/>
      <w:marLeft w:val="0"/>
      <w:marRight w:val="0"/>
      <w:marTop w:val="0"/>
      <w:marBottom w:val="0"/>
      <w:divBdr>
        <w:top w:val="none" w:sz="0" w:space="0" w:color="auto"/>
        <w:left w:val="none" w:sz="0" w:space="0" w:color="auto"/>
        <w:bottom w:val="none" w:sz="0" w:space="0" w:color="auto"/>
        <w:right w:val="none" w:sz="0" w:space="0" w:color="auto"/>
      </w:divBdr>
    </w:div>
    <w:div w:id="1470395132">
      <w:bodyDiv w:val="1"/>
      <w:marLeft w:val="0"/>
      <w:marRight w:val="0"/>
      <w:marTop w:val="0"/>
      <w:marBottom w:val="0"/>
      <w:divBdr>
        <w:top w:val="none" w:sz="0" w:space="0" w:color="auto"/>
        <w:left w:val="none" w:sz="0" w:space="0" w:color="auto"/>
        <w:bottom w:val="none" w:sz="0" w:space="0" w:color="auto"/>
        <w:right w:val="none" w:sz="0" w:space="0" w:color="auto"/>
      </w:divBdr>
    </w:div>
    <w:div w:id="1512332602">
      <w:bodyDiv w:val="1"/>
      <w:marLeft w:val="0"/>
      <w:marRight w:val="0"/>
      <w:marTop w:val="0"/>
      <w:marBottom w:val="0"/>
      <w:divBdr>
        <w:top w:val="none" w:sz="0" w:space="0" w:color="auto"/>
        <w:left w:val="none" w:sz="0" w:space="0" w:color="auto"/>
        <w:bottom w:val="none" w:sz="0" w:space="0" w:color="auto"/>
        <w:right w:val="none" w:sz="0" w:space="0" w:color="auto"/>
      </w:divBdr>
    </w:div>
    <w:div w:id="1648701552">
      <w:bodyDiv w:val="1"/>
      <w:marLeft w:val="0"/>
      <w:marRight w:val="0"/>
      <w:marTop w:val="0"/>
      <w:marBottom w:val="0"/>
      <w:divBdr>
        <w:top w:val="none" w:sz="0" w:space="0" w:color="auto"/>
        <w:left w:val="none" w:sz="0" w:space="0" w:color="auto"/>
        <w:bottom w:val="none" w:sz="0" w:space="0" w:color="auto"/>
        <w:right w:val="none" w:sz="0" w:space="0" w:color="auto"/>
      </w:divBdr>
    </w:div>
    <w:div w:id="1682393140">
      <w:bodyDiv w:val="1"/>
      <w:marLeft w:val="0"/>
      <w:marRight w:val="0"/>
      <w:marTop w:val="0"/>
      <w:marBottom w:val="0"/>
      <w:divBdr>
        <w:top w:val="none" w:sz="0" w:space="0" w:color="auto"/>
        <w:left w:val="none" w:sz="0" w:space="0" w:color="auto"/>
        <w:bottom w:val="none" w:sz="0" w:space="0" w:color="auto"/>
        <w:right w:val="none" w:sz="0" w:space="0" w:color="auto"/>
      </w:divBdr>
    </w:div>
    <w:div w:id="1685865548">
      <w:bodyDiv w:val="1"/>
      <w:marLeft w:val="0"/>
      <w:marRight w:val="0"/>
      <w:marTop w:val="0"/>
      <w:marBottom w:val="0"/>
      <w:divBdr>
        <w:top w:val="none" w:sz="0" w:space="0" w:color="auto"/>
        <w:left w:val="none" w:sz="0" w:space="0" w:color="auto"/>
        <w:bottom w:val="none" w:sz="0" w:space="0" w:color="auto"/>
        <w:right w:val="none" w:sz="0" w:space="0" w:color="auto"/>
      </w:divBdr>
    </w:div>
    <w:div w:id="1722096647">
      <w:bodyDiv w:val="1"/>
      <w:marLeft w:val="0"/>
      <w:marRight w:val="0"/>
      <w:marTop w:val="0"/>
      <w:marBottom w:val="0"/>
      <w:divBdr>
        <w:top w:val="none" w:sz="0" w:space="0" w:color="auto"/>
        <w:left w:val="none" w:sz="0" w:space="0" w:color="auto"/>
        <w:bottom w:val="none" w:sz="0" w:space="0" w:color="auto"/>
        <w:right w:val="none" w:sz="0" w:space="0" w:color="auto"/>
      </w:divBdr>
      <w:divsChild>
        <w:div w:id="16395554">
          <w:marLeft w:val="0"/>
          <w:marRight w:val="0"/>
          <w:marTop w:val="0"/>
          <w:marBottom w:val="0"/>
          <w:divBdr>
            <w:top w:val="none" w:sz="0" w:space="0" w:color="auto"/>
            <w:left w:val="none" w:sz="0" w:space="0" w:color="auto"/>
            <w:bottom w:val="none" w:sz="0" w:space="0" w:color="auto"/>
            <w:right w:val="none" w:sz="0" w:space="0" w:color="auto"/>
          </w:divBdr>
        </w:div>
        <w:div w:id="114372216">
          <w:marLeft w:val="0"/>
          <w:marRight w:val="0"/>
          <w:marTop w:val="0"/>
          <w:marBottom w:val="0"/>
          <w:divBdr>
            <w:top w:val="none" w:sz="0" w:space="0" w:color="auto"/>
            <w:left w:val="none" w:sz="0" w:space="0" w:color="auto"/>
            <w:bottom w:val="none" w:sz="0" w:space="0" w:color="auto"/>
            <w:right w:val="none" w:sz="0" w:space="0" w:color="auto"/>
          </w:divBdr>
        </w:div>
        <w:div w:id="263273218">
          <w:marLeft w:val="0"/>
          <w:marRight w:val="0"/>
          <w:marTop w:val="0"/>
          <w:marBottom w:val="0"/>
          <w:divBdr>
            <w:top w:val="none" w:sz="0" w:space="0" w:color="auto"/>
            <w:left w:val="none" w:sz="0" w:space="0" w:color="auto"/>
            <w:bottom w:val="none" w:sz="0" w:space="0" w:color="auto"/>
            <w:right w:val="none" w:sz="0" w:space="0" w:color="auto"/>
          </w:divBdr>
        </w:div>
        <w:div w:id="274800452">
          <w:marLeft w:val="0"/>
          <w:marRight w:val="0"/>
          <w:marTop w:val="0"/>
          <w:marBottom w:val="0"/>
          <w:divBdr>
            <w:top w:val="none" w:sz="0" w:space="0" w:color="auto"/>
            <w:left w:val="none" w:sz="0" w:space="0" w:color="auto"/>
            <w:bottom w:val="none" w:sz="0" w:space="0" w:color="auto"/>
            <w:right w:val="none" w:sz="0" w:space="0" w:color="auto"/>
          </w:divBdr>
        </w:div>
        <w:div w:id="431053207">
          <w:marLeft w:val="0"/>
          <w:marRight w:val="0"/>
          <w:marTop w:val="0"/>
          <w:marBottom w:val="0"/>
          <w:divBdr>
            <w:top w:val="none" w:sz="0" w:space="0" w:color="auto"/>
            <w:left w:val="none" w:sz="0" w:space="0" w:color="auto"/>
            <w:bottom w:val="none" w:sz="0" w:space="0" w:color="auto"/>
            <w:right w:val="none" w:sz="0" w:space="0" w:color="auto"/>
          </w:divBdr>
        </w:div>
        <w:div w:id="568929190">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769205758">
          <w:marLeft w:val="0"/>
          <w:marRight w:val="0"/>
          <w:marTop w:val="0"/>
          <w:marBottom w:val="0"/>
          <w:divBdr>
            <w:top w:val="none" w:sz="0" w:space="0" w:color="auto"/>
            <w:left w:val="none" w:sz="0" w:space="0" w:color="auto"/>
            <w:bottom w:val="none" w:sz="0" w:space="0" w:color="auto"/>
            <w:right w:val="none" w:sz="0" w:space="0" w:color="auto"/>
          </w:divBdr>
        </w:div>
        <w:div w:id="873734919">
          <w:marLeft w:val="0"/>
          <w:marRight w:val="0"/>
          <w:marTop w:val="0"/>
          <w:marBottom w:val="0"/>
          <w:divBdr>
            <w:top w:val="none" w:sz="0" w:space="0" w:color="auto"/>
            <w:left w:val="none" w:sz="0" w:space="0" w:color="auto"/>
            <w:bottom w:val="none" w:sz="0" w:space="0" w:color="auto"/>
            <w:right w:val="none" w:sz="0" w:space="0" w:color="auto"/>
          </w:divBdr>
        </w:div>
        <w:div w:id="947199002">
          <w:marLeft w:val="0"/>
          <w:marRight w:val="0"/>
          <w:marTop w:val="0"/>
          <w:marBottom w:val="0"/>
          <w:divBdr>
            <w:top w:val="none" w:sz="0" w:space="0" w:color="auto"/>
            <w:left w:val="none" w:sz="0" w:space="0" w:color="auto"/>
            <w:bottom w:val="none" w:sz="0" w:space="0" w:color="auto"/>
            <w:right w:val="none" w:sz="0" w:space="0" w:color="auto"/>
          </w:divBdr>
        </w:div>
        <w:div w:id="1191846197">
          <w:marLeft w:val="0"/>
          <w:marRight w:val="0"/>
          <w:marTop w:val="0"/>
          <w:marBottom w:val="0"/>
          <w:divBdr>
            <w:top w:val="none" w:sz="0" w:space="0" w:color="auto"/>
            <w:left w:val="none" w:sz="0" w:space="0" w:color="auto"/>
            <w:bottom w:val="none" w:sz="0" w:space="0" w:color="auto"/>
            <w:right w:val="none" w:sz="0" w:space="0" w:color="auto"/>
          </w:divBdr>
        </w:div>
        <w:div w:id="1210458607">
          <w:marLeft w:val="0"/>
          <w:marRight w:val="0"/>
          <w:marTop w:val="0"/>
          <w:marBottom w:val="0"/>
          <w:divBdr>
            <w:top w:val="none" w:sz="0" w:space="0" w:color="auto"/>
            <w:left w:val="none" w:sz="0" w:space="0" w:color="auto"/>
            <w:bottom w:val="none" w:sz="0" w:space="0" w:color="auto"/>
            <w:right w:val="none" w:sz="0" w:space="0" w:color="auto"/>
          </w:divBdr>
        </w:div>
        <w:div w:id="1273047772">
          <w:marLeft w:val="0"/>
          <w:marRight w:val="0"/>
          <w:marTop w:val="0"/>
          <w:marBottom w:val="0"/>
          <w:divBdr>
            <w:top w:val="none" w:sz="0" w:space="0" w:color="auto"/>
            <w:left w:val="none" w:sz="0" w:space="0" w:color="auto"/>
            <w:bottom w:val="none" w:sz="0" w:space="0" w:color="auto"/>
            <w:right w:val="none" w:sz="0" w:space="0" w:color="auto"/>
          </w:divBdr>
        </w:div>
        <w:div w:id="1461001167">
          <w:marLeft w:val="0"/>
          <w:marRight w:val="0"/>
          <w:marTop w:val="0"/>
          <w:marBottom w:val="0"/>
          <w:divBdr>
            <w:top w:val="none" w:sz="0" w:space="0" w:color="auto"/>
            <w:left w:val="none" w:sz="0" w:space="0" w:color="auto"/>
            <w:bottom w:val="none" w:sz="0" w:space="0" w:color="auto"/>
            <w:right w:val="none" w:sz="0" w:space="0" w:color="auto"/>
          </w:divBdr>
        </w:div>
        <w:div w:id="1491679962">
          <w:marLeft w:val="0"/>
          <w:marRight w:val="0"/>
          <w:marTop w:val="0"/>
          <w:marBottom w:val="0"/>
          <w:divBdr>
            <w:top w:val="none" w:sz="0" w:space="0" w:color="auto"/>
            <w:left w:val="none" w:sz="0" w:space="0" w:color="auto"/>
            <w:bottom w:val="none" w:sz="0" w:space="0" w:color="auto"/>
            <w:right w:val="none" w:sz="0" w:space="0" w:color="auto"/>
          </w:divBdr>
        </w:div>
        <w:div w:id="1551960941">
          <w:marLeft w:val="0"/>
          <w:marRight w:val="0"/>
          <w:marTop w:val="0"/>
          <w:marBottom w:val="0"/>
          <w:divBdr>
            <w:top w:val="none" w:sz="0" w:space="0" w:color="auto"/>
            <w:left w:val="none" w:sz="0" w:space="0" w:color="auto"/>
            <w:bottom w:val="none" w:sz="0" w:space="0" w:color="auto"/>
            <w:right w:val="none" w:sz="0" w:space="0" w:color="auto"/>
          </w:divBdr>
        </w:div>
        <w:div w:id="1587569727">
          <w:marLeft w:val="0"/>
          <w:marRight w:val="0"/>
          <w:marTop w:val="0"/>
          <w:marBottom w:val="0"/>
          <w:divBdr>
            <w:top w:val="none" w:sz="0" w:space="0" w:color="auto"/>
            <w:left w:val="none" w:sz="0" w:space="0" w:color="auto"/>
            <w:bottom w:val="none" w:sz="0" w:space="0" w:color="auto"/>
            <w:right w:val="none" w:sz="0" w:space="0" w:color="auto"/>
          </w:divBdr>
        </w:div>
        <w:div w:id="1674605871">
          <w:marLeft w:val="0"/>
          <w:marRight w:val="0"/>
          <w:marTop w:val="0"/>
          <w:marBottom w:val="0"/>
          <w:divBdr>
            <w:top w:val="none" w:sz="0" w:space="0" w:color="auto"/>
            <w:left w:val="none" w:sz="0" w:space="0" w:color="auto"/>
            <w:bottom w:val="none" w:sz="0" w:space="0" w:color="auto"/>
            <w:right w:val="none" w:sz="0" w:space="0" w:color="auto"/>
          </w:divBdr>
        </w:div>
        <w:div w:id="1847743781">
          <w:marLeft w:val="0"/>
          <w:marRight w:val="0"/>
          <w:marTop w:val="0"/>
          <w:marBottom w:val="0"/>
          <w:divBdr>
            <w:top w:val="none" w:sz="0" w:space="0" w:color="auto"/>
            <w:left w:val="none" w:sz="0" w:space="0" w:color="auto"/>
            <w:bottom w:val="none" w:sz="0" w:space="0" w:color="auto"/>
            <w:right w:val="none" w:sz="0" w:space="0" w:color="auto"/>
          </w:divBdr>
        </w:div>
        <w:div w:id="1913126927">
          <w:marLeft w:val="0"/>
          <w:marRight w:val="0"/>
          <w:marTop w:val="0"/>
          <w:marBottom w:val="0"/>
          <w:divBdr>
            <w:top w:val="none" w:sz="0" w:space="0" w:color="auto"/>
            <w:left w:val="none" w:sz="0" w:space="0" w:color="auto"/>
            <w:bottom w:val="none" w:sz="0" w:space="0" w:color="auto"/>
            <w:right w:val="none" w:sz="0" w:space="0" w:color="auto"/>
          </w:divBdr>
        </w:div>
        <w:div w:id="1982692565">
          <w:marLeft w:val="0"/>
          <w:marRight w:val="0"/>
          <w:marTop w:val="0"/>
          <w:marBottom w:val="0"/>
          <w:divBdr>
            <w:top w:val="none" w:sz="0" w:space="0" w:color="auto"/>
            <w:left w:val="none" w:sz="0" w:space="0" w:color="auto"/>
            <w:bottom w:val="none" w:sz="0" w:space="0" w:color="auto"/>
            <w:right w:val="none" w:sz="0" w:space="0" w:color="auto"/>
          </w:divBdr>
        </w:div>
      </w:divsChild>
    </w:div>
    <w:div w:id="1745645401">
      <w:bodyDiv w:val="1"/>
      <w:marLeft w:val="0"/>
      <w:marRight w:val="0"/>
      <w:marTop w:val="0"/>
      <w:marBottom w:val="0"/>
      <w:divBdr>
        <w:top w:val="none" w:sz="0" w:space="0" w:color="auto"/>
        <w:left w:val="none" w:sz="0" w:space="0" w:color="auto"/>
        <w:bottom w:val="none" w:sz="0" w:space="0" w:color="auto"/>
        <w:right w:val="none" w:sz="0" w:space="0" w:color="auto"/>
      </w:divBdr>
    </w:div>
    <w:div w:id="1745881567">
      <w:bodyDiv w:val="1"/>
      <w:marLeft w:val="0"/>
      <w:marRight w:val="0"/>
      <w:marTop w:val="0"/>
      <w:marBottom w:val="0"/>
      <w:divBdr>
        <w:top w:val="none" w:sz="0" w:space="0" w:color="auto"/>
        <w:left w:val="none" w:sz="0" w:space="0" w:color="auto"/>
        <w:bottom w:val="none" w:sz="0" w:space="0" w:color="auto"/>
        <w:right w:val="none" w:sz="0" w:space="0" w:color="auto"/>
      </w:divBdr>
    </w:div>
    <w:div w:id="1791975500">
      <w:bodyDiv w:val="1"/>
      <w:marLeft w:val="0"/>
      <w:marRight w:val="0"/>
      <w:marTop w:val="0"/>
      <w:marBottom w:val="0"/>
      <w:divBdr>
        <w:top w:val="none" w:sz="0" w:space="0" w:color="auto"/>
        <w:left w:val="none" w:sz="0" w:space="0" w:color="auto"/>
        <w:bottom w:val="none" w:sz="0" w:space="0" w:color="auto"/>
        <w:right w:val="none" w:sz="0" w:space="0" w:color="auto"/>
      </w:divBdr>
    </w:div>
    <w:div w:id="1861695702">
      <w:bodyDiv w:val="1"/>
      <w:marLeft w:val="0"/>
      <w:marRight w:val="0"/>
      <w:marTop w:val="0"/>
      <w:marBottom w:val="0"/>
      <w:divBdr>
        <w:top w:val="none" w:sz="0" w:space="0" w:color="auto"/>
        <w:left w:val="none" w:sz="0" w:space="0" w:color="auto"/>
        <w:bottom w:val="none" w:sz="0" w:space="0" w:color="auto"/>
        <w:right w:val="none" w:sz="0" w:space="0" w:color="auto"/>
      </w:divBdr>
    </w:div>
    <w:div w:id="1939171244">
      <w:bodyDiv w:val="1"/>
      <w:marLeft w:val="0"/>
      <w:marRight w:val="0"/>
      <w:marTop w:val="0"/>
      <w:marBottom w:val="0"/>
      <w:divBdr>
        <w:top w:val="none" w:sz="0" w:space="0" w:color="auto"/>
        <w:left w:val="none" w:sz="0" w:space="0" w:color="auto"/>
        <w:bottom w:val="none" w:sz="0" w:space="0" w:color="auto"/>
        <w:right w:val="none" w:sz="0" w:space="0" w:color="auto"/>
      </w:divBdr>
    </w:div>
    <w:div w:id="2107070020">
      <w:bodyDiv w:val="1"/>
      <w:marLeft w:val="0"/>
      <w:marRight w:val="0"/>
      <w:marTop w:val="0"/>
      <w:marBottom w:val="0"/>
      <w:divBdr>
        <w:top w:val="none" w:sz="0" w:space="0" w:color="auto"/>
        <w:left w:val="none" w:sz="0" w:space="0" w:color="auto"/>
        <w:bottom w:val="none" w:sz="0" w:space="0" w:color="auto"/>
        <w:right w:val="none" w:sz="0" w:space="0" w:color="auto"/>
      </w:divBdr>
    </w:div>
    <w:div w:id="2114476691">
      <w:bodyDiv w:val="1"/>
      <w:marLeft w:val="0"/>
      <w:marRight w:val="0"/>
      <w:marTop w:val="0"/>
      <w:marBottom w:val="0"/>
      <w:divBdr>
        <w:top w:val="none" w:sz="0" w:space="0" w:color="auto"/>
        <w:left w:val="none" w:sz="0" w:space="0" w:color="auto"/>
        <w:bottom w:val="none" w:sz="0" w:space="0" w:color="auto"/>
        <w:right w:val="none" w:sz="0" w:space="0" w:color="auto"/>
      </w:divBdr>
    </w:div>
    <w:div w:id="21329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F29E-AD2F-4B68-9BE1-BF5A532E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61</Pages>
  <Words>14025</Words>
  <Characters>79943</Characters>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2022-02-11T07:13:00Z</cp:lastPrinted>
  <dcterms:created xsi:type="dcterms:W3CDTF">2025-07-24T13:15:00Z</dcterms:created>
  <dcterms:modified xsi:type="dcterms:W3CDTF">2026-01-15T09:04:00Z</dcterms:modified>
</cp:coreProperties>
</file>