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552" w:rsidRDefault="001C4552" w:rsidP="001C4552">
      <w:pPr>
        <w:jc w:val="right"/>
        <w:rPr>
          <w:lang w:eastAsia="en-US"/>
        </w:rPr>
      </w:pPr>
      <w:r>
        <w:rPr>
          <w:lang w:eastAsia="en-US"/>
        </w:rPr>
        <w:t>Приложение</w:t>
      </w:r>
    </w:p>
    <w:p w:rsidR="001C4552" w:rsidRDefault="001C4552" w:rsidP="008528A5">
      <w:pPr>
        <w:pStyle w:val="3"/>
      </w:pPr>
    </w:p>
    <w:p w:rsidR="001C4552" w:rsidRPr="00FE35EE" w:rsidRDefault="00AD43F4" w:rsidP="008528A5">
      <w:pPr>
        <w:pStyle w:val="3"/>
      </w:pPr>
      <w:r>
        <w:t xml:space="preserve">7.6 </w:t>
      </w:r>
      <w:r w:rsidR="001C4552" w:rsidRPr="00FE35EE">
        <w:t>Справочник «Коды видов счетов, коды ЭСП»</w:t>
      </w:r>
      <w:r w:rsidR="00BD0A35">
        <w:rPr>
          <w:rStyle w:val="a5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8408"/>
      </w:tblGrid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spacing w:line="360" w:lineRule="auto"/>
              <w:jc w:val="center"/>
              <w:rPr>
                <w:b/>
                <w:sz w:val="22"/>
                <w:szCs w:val="20"/>
              </w:rPr>
            </w:pPr>
            <w:r w:rsidRPr="00FE35EE">
              <w:rPr>
                <w:b/>
                <w:sz w:val="22"/>
                <w:szCs w:val="20"/>
              </w:rPr>
              <w:t>Код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spacing w:line="360" w:lineRule="auto"/>
              <w:jc w:val="center"/>
              <w:rPr>
                <w:b/>
                <w:sz w:val="22"/>
                <w:szCs w:val="20"/>
              </w:rPr>
            </w:pPr>
            <w:r w:rsidRPr="00FE35EE">
              <w:rPr>
                <w:b/>
                <w:sz w:val="22"/>
                <w:szCs w:val="20"/>
              </w:rPr>
              <w:t>Наименование счета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0100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Текущий счет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0200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Расчетный счет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0300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Бюджетный счет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0400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Корреспондентский счет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0500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 xml:space="preserve">Корреспондентский </w:t>
            </w:r>
            <w:proofErr w:type="spellStart"/>
            <w:r w:rsidRPr="00FE35EE">
              <w:rPr>
                <w:sz w:val="22"/>
                <w:szCs w:val="22"/>
              </w:rPr>
              <w:t>субсчет</w:t>
            </w:r>
            <w:proofErr w:type="spellEnd"/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0600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Счет доверительного управления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0700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Специальный банковский счет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0701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Специальный банковский счет банковского платежного агента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0702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Специальный банковский счет банковского платежного субагента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0703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Специальный банковский счет платежного агента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0704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Специальный банковский счет поставщика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0705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Торговый банковский счет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0706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Клиринговый банковский счет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0707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Счет гарантийного фонда платежной системы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0708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Номинальный счет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0709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 xml:space="preserve">Счет </w:t>
            </w:r>
            <w:proofErr w:type="spellStart"/>
            <w:r w:rsidRPr="00FE35EE">
              <w:rPr>
                <w:sz w:val="22"/>
                <w:szCs w:val="22"/>
              </w:rPr>
              <w:t>эскроу</w:t>
            </w:r>
            <w:proofErr w:type="spellEnd"/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0710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Залоговый счет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0711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Специальный банковский счет должника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0800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Депозитный счет суда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0900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Депозитный счет подразделения службы судебных приставов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1000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Депозитный счет правоохранительных органов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1100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Депозитный счет нотариуса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1200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Счет по вкладу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1300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Счет по депозиту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1400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Счет по государственному оборонному заказу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Специальный избирательный счет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Специальный счет фонда референдума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F17E18" w:rsidP="00C12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F17E18" w:rsidP="00C12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счет застройщика, предусмотренный ФЗ от 30.12.2004 № 214-ФЗ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E047DF" w:rsidP="00C12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DA008C" w:rsidP="00C12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организаций, находящихся в федеральной собственности. Финансовые организации (40501)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D326C9" w:rsidP="00C12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D326C9" w:rsidP="00C12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организаций, находящихся в государственной (кроме федеральной) собственности. Финансовые организации (40601)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4C56C2" w:rsidP="00C12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4C56C2" w:rsidP="00C12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негосударственных организаций. Финансовые организации (40701)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4C56C2" w:rsidP="00C12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4C56C2" w:rsidP="00C12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Счет, предусмотренный положениями статьи 175 Жилищного кодекса Российской Федерации от 29.12.2004 № 188-ФЗ (40604, 40705)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4F2CB7" w:rsidP="00C12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4F2CB7" w:rsidP="00C12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Публичный депозитный счет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211CF0" w:rsidP="00C12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211CF0" w:rsidP="00C12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Брокерский счет и специальные депозитарные счета, предусмотренные ФЗ от 22.04.1996 № 39-ФЗ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9901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Корпоративное ЭСП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9902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ЭСП не являющееся корпоративным</w:t>
            </w:r>
          </w:p>
        </w:tc>
      </w:tr>
      <w:tr w:rsidR="001C4552" w:rsidRPr="00FE35EE" w:rsidTr="00612A3B">
        <w:tc>
          <w:tcPr>
            <w:tcW w:w="937" w:type="dxa"/>
            <w:shd w:val="clear" w:color="auto" w:fill="auto"/>
          </w:tcPr>
          <w:p w:rsidR="001C4552" w:rsidRPr="00FE35EE" w:rsidRDefault="001C4552" w:rsidP="00C12C1D">
            <w:pPr>
              <w:jc w:val="center"/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9999</w:t>
            </w:r>
          </w:p>
        </w:tc>
        <w:tc>
          <w:tcPr>
            <w:tcW w:w="8408" w:type="dxa"/>
            <w:shd w:val="clear" w:color="auto" w:fill="auto"/>
          </w:tcPr>
          <w:p w:rsidR="001C4552" w:rsidRPr="00FE35EE" w:rsidRDefault="001C4552" w:rsidP="00C12C1D">
            <w:pPr>
              <w:rPr>
                <w:sz w:val="22"/>
                <w:szCs w:val="22"/>
              </w:rPr>
            </w:pPr>
            <w:r w:rsidRPr="00FE35EE">
              <w:rPr>
                <w:sz w:val="22"/>
                <w:szCs w:val="22"/>
              </w:rPr>
              <w:t>Иной счет</w:t>
            </w:r>
          </w:p>
        </w:tc>
      </w:tr>
    </w:tbl>
    <w:p w:rsidR="001C7519" w:rsidRDefault="00BD0A35"/>
    <w:sectPr w:rsidR="001C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A35" w:rsidRDefault="00BD0A35" w:rsidP="00BD0A35">
      <w:r>
        <w:separator/>
      </w:r>
    </w:p>
  </w:endnote>
  <w:endnote w:type="continuationSeparator" w:id="0">
    <w:p w:rsidR="00BD0A35" w:rsidRDefault="00BD0A35" w:rsidP="00BD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A35" w:rsidRDefault="00BD0A35" w:rsidP="00BD0A35">
      <w:r>
        <w:separator/>
      </w:r>
    </w:p>
  </w:footnote>
  <w:footnote w:type="continuationSeparator" w:id="0">
    <w:p w:rsidR="00BD0A35" w:rsidRDefault="00BD0A35" w:rsidP="00BD0A35">
      <w:r>
        <w:continuationSeparator/>
      </w:r>
    </w:p>
  </w:footnote>
  <w:footnote w:id="1">
    <w:p w:rsidR="00BD0A35" w:rsidRDefault="00BD0A35" w:rsidP="00BD0A35">
      <w:pPr>
        <w:pStyle w:val="a3"/>
        <w:jc w:val="both"/>
      </w:pPr>
      <w:r>
        <w:rPr>
          <w:rStyle w:val="a5"/>
        </w:rPr>
        <w:footnoteRef/>
      </w:r>
      <w:r>
        <w:t xml:space="preserve"> Пункт 7.6 раздела 7 «Справочники» документа </w:t>
      </w:r>
      <w:r w:rsidRPr="00BD0A35">
        <w:t>«Описание форматов электронных документов, направляемых банками (филиалами банков), подразделениями Банка России в налоговые органы, а также электронных сообщений, используемых при взаимодействии б</w:t>
      </w:r>
      <w:bookmarkStart w:id="0" w:name="_GoBack"/>
      <w:bookmarkEnd w:id="0"/>
      <w:r w:rsidRPr="00BD0A35">
        <w:t>анков (филиалов банков), подразделений Банка России и налоговых органов (Описание форматов «Налог»)» (версия от 25.09.2020).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52"/>
    <w:rsid w:val="0000679D"/>
    <w:rsid w:val="001C4552"/>
    <w:rsid w:val="00211CF0"/>
    <w:rsid w:val="004C56C2"/>
    <w:rsid w:val="004F2CB7"/>
    <w:rsid w:val="00506656"/>
    <w:rsid w:val="00612A3B"/>
    <w:rsid w:val="008528A5"/>
    <w:rsid w:val="00AD43F4"/>
    <w:rsid w:val="00B757C2"/>
    <w:rsid w:val="00BD0A35"/>
    <w:rsid w:val="00D326C9"/>
    <w:rsid w:val="00DA008C"/>
    <w:rsid w:val="00E047DF"/>
    <w:rsid w:val="00F1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DD625-2A6D-4286-8D53-2FF83A63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5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autoRedefine/>
    <w:qFormat/>
    <w:rsid w:val="008528A5"/>
    <w:pPr>
      <w:tabs>
        <w:tab w:val="left" w:pos="0"/>
      </w:tabs>
      <w:spacing w:before="240" w:after="240"/>
      <w:jc w:val="center"/>
      <w:outlineLvl w:val="2"/>
    </w:pPr>
    <w:rPr>
      <w:rFonts w:ascii="Times New Roman" w:eastAsia="Times New Roman" w:hAnsi="Times New Roman" w:cs="Arial"/>
      <w:b/>
      <w:bCs/>
      <w:iCs/>
      <w:color w:val="auto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28A5"/>
    <w:rPr>
      <w:rFonts w:ascii="Times New Roman" w:eastAsia="Times New Roman" w:hAnsi="Times New Roman" w:cs="Arial"/>
      <w:b/>
      <w:bCs/>
      <w:i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C455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D0A3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D0A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D0A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512C3-F3DC-4FAD-B1B4-B0A82A5C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1500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2021-05-27T07:24:00Z</dcterms:created>
  <dcterms:modified xsi:type="dcterms:W3CDTF">2021-05-27T07:31:00Z</dcterms:modified>
</cp:coreProperties>
</file>