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424" w:rsidRDefault="00BE6424" w:rsidP="00BE6424">
      <w:pPr>
        <w:spacing w:line="276" w:lineRule="auto"/>
        <w:ind w:right="-2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BE6424" w:rsidRPr="00BE6424" w:rsidRDefault="00BE6424" w:rsidP="00BE6424">
      <w:pPr>
        <w:spacing w:line="276" w:lineRule="auto"/>
        <w:ind w:right="-2" w:firstLine="709"/>
        <w:jc w:val="right"/>
        <w:rPr>
          <w:sz w:val="24"/>
          <w:szCs w:val="24"/>
        </w:rPr>
      </w:pPr>
    </w:p>
    <w:p w:rsidR="00572BDA" w:rsidRDefault="00CB1EB9" w:rsidP="00695257">
      <w:pPr>
        <w:spacing w:line="276" w:lineRule="auto"/>
        <w:ind w:right="-2" w:firstLine="709"/>
        <w:jc w:val="center"/>
        <w:rPr>
          <w:b/>
        </w:rPr>
      </w:pPr>
      <w:r w:rsidRPr="00FF1002">
        <w:rPr>
          <w:b/>
        </w:rPr>
        <w:t>Условия дополнительного соглашения к договору об обмене электронными сообщениями при переводе денежных средств в рамках платежной системы Банка России для возможности использования «Системы криптографической защиты информации автоматизированных си</w:t>
      </w:r>
      <w:bookmarkStart w:id="0" w:name="_GoBack"/>
      <w:bookmarkEnd w:id="0"/>
      <w:r w:rsidRPr="00FF1002">
        <w:rPr>
          <w:b/>
        </w:rPr>
        <w:t>стем Банка России «Янтарь»</w:t>
      </w:r>
    </w:p>
    <w:p w:rsidR="000135E7" w:rsidRDefault="000135E7" w:rsidP="00695257">
      <w:pPr>
        <w:spacing w:line="276" w:lineRule="auto"/>
        <w:ind w:right="-2" w:firstLine="709"/>
        <w:jc w:val="center"/>
        <w:rPr>
          <w:szCs w:val="28"/>
        </w:rPr>
      </w:pPr>
    </w:p>
    <w:p w:rsidR="0017770D" w:rsidRDefault="00FC7502" w:rsidP="00896196">
      <w:pPr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 xml:space="preserve">Пункт 4 приложения </w:t>
      </w:r>
      <w:r w:rsidR="007360D9">
        <w:rPr>
          <w:szCs w:val="28"/>
        </w:rPr>
        <w:t>4 «</w:t>
      </w:r>
      <w:r w:rsidR="007360D9" w:rsidRPr="007360D9">
        <w:rPr>
          <w:szCs w:val="28"/>
        </w:rPr>
        <w:t>Порядок</w:t>
      </w:r>
      <w:r w:rsidR="007360D9">
        <w:rPr>
          <w:szCs w:val="28"/>
        </w:rPr>
        <w:t xml:space="preserve"> </w:t>
      </w:r>
      <w:r w:rsidR="007360D9" w:rsidRPr="007360D9">
        <w:rPr>
          <w:szCs w:val="28"/>
        </w:rPr>
        <w:t>управления ключами КА (ЭП) и ключами шифрования,</w:t>
      </w:r>
      <w:r w:rsidR="007360D9">
        <w:rPr>
          <w:szCs w:val="28"/>
        </w:rPr>
        <w:t xml:space="preserve"> </w:t>
      </w:r>
      <w:r w:rsidR="007360D9" w:rsidRPr="007360D9">
        <w:rPr>
          <w:szCs w:val="28"/>
        </w:rPr>
        <w:t>применяемыми при обмене ЭС при переводе денежных средств</w:t>
      </w:r>
      <w:r w:rsidR="007360D9">
        <w:rPr>
          <w:szCs w:val="28"/>
        </w:rPr>
        <w:t xml:space="preserve"> </w:t>
      </w:r>
      <w:r w:rsidR="007360D9" w:rsidRPr="007360D9">
        <w:rPr>
          <w:szCs w:val="28"/>
        </w:rPr>
        <w:t>в рамках платежной системы Банка России</w:t>
      </w:r>
      <w:r w:rsidR="007360D9">
        <w:rPr>
          <w:szCs w:val="28"/>
        </w:rPr>
        <w:t xml:space="preserve">» </w:t>
      </w:r>
      <w:r w:rsidR="00306B99">
        <w:rPr>
          <w:szCs w:val="28"/>
        </w:rPr>
        <w:t>к</w:t>
      </w:r>
      <w:r w:rsidR="0017770D">
        <w:rPr>
          <w:szCs w:val="28"/>
        </w:rPr>
        <w:t xml:space="preserve"> договору </w:t>
      </w:r>
      <w:proofErr w:type="gramStart"/>
      <w:r w:rsidR="0017770D">
        <w:rPr>
          <w:szCs w:val="28"/>
        </w:rPr>
        <w:t>об обмене</w:t>
      </w:r>
      <w:proofErr w:type="gramEnd"/>
      <w:r w:rsidR="0017770D">
        <w:rPr>
          <w:szCs w:val="28"/>
        </w:rPr>
        <w:t xml:space="preserve"> дополн</w:t>
      </w:r>
      <w:r w:rsidR="00306B99">
        <w:rPr>
          <w:szCs w:val="28"/>
        </w:rPr>
        <w:t xml:space="preserve">яется </w:t>
      </w:r>
      <w:r w:rsidR="0017770D">
        <w:rPr>
          <w:szCs w:val="28"/>
        </w:rPr>
        <w:t xml:space="preserve">подпунктами 4.9 </w:t>
      </w:r>
      <w:r w:rsidR="00B32096">
        <w:rPr>
          <w:szCs w:val="28"/>
        </w:rPr>
        <w:t xml:space="preserve">и 4.10 </w:t>
      </w:r>
      <w:r w:rsidR="0017770D">
        <w:rPr>
          <w:szCs w:val="28"/>
        </w:rPr>
        <w:t>следующего содержания:</w:t>
      </w:r>
    </w:p>
    <w:p w:rsidR="0017770D" w:rsidRPr="0017770D" w:rsidRDefault="0017770D" w:rsidP="00896196">
      <w:pPr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>«</w:t>
      </w:r>
      <w:r w:rsidRPr="0017770D">
        <w:rPr>
          <w:szCs w:val="28"/>
        </w:rPr>
        <w:t xml:space="preserve">4.9. При использовании ключей КА (ЭП) и ключей шифрования в </w:t>
      </w:r>
      <w:r w:rsidR="00FC7502" w:rsidRPr="00306B99">
        <w:rPr>
          <w:szCs w:val="28"/>
        </w:rPr>
        <w:t>программн</w:t>
      </w:r>
      <w:r w:rsidR="00FC7502">
        <w:rPr>
          <w:szCs w:val="28"/>
        </w:rPr>
        <w:t>ом</w:t>
      </w:r>
      <w:r w:rsidR="00FC7502" w:rsidRPr="00306B99">
        <w:rPr>
          <w:szCs w:val="28"/>
        </w:rPr>
        <w:t xml:space="preserve"> комплекс</w:t>
      </w:r>
      <w:r w:rsidR="00FC7502">
        <w:rPr>
          <w:szCs w:val="28"/>
        </w:rPr>
        <w:t>е</w:t>
      </w:r>
      <w:r w:rsidR="00FC7502" w:rsidRPr="00306B99">
        <w:rPr>
          <w:szCs w:val="28"/>
        </w:rPr>
        <w:t xml:space="preserve"> «Система криптографической защиты информации автоматизированных систем Банка России «Янтарь» (далее </w:t>
      </w:r>
      <w:r w:rsidR="005146A1">
        <w:rPr>
          <w:szCs w:val="28"/>
        </w:rPr>
        <w:t>–</w:t>
      </w:r>
      <w:r w:rsidR="005146A1" w:rsidRPr="00306B99">
        <w:rPr>
          <w:szCs w:val="28"/>
        </w:rPr>
        <w:t xml:space="preserve"> </w:t>
      </w:r>
      <w:r w:rsidR="00FC7502" w:rsidRPr="00306B99">
        <w:rPr>
          <w:szCs w:val="28"/>
        </w:rPr>
        <w:t>СКЗИ «Янтарь»)</w:t>
      </w:r>
      <w:r w:rsidRPr="0017770D">
        <w:rPr>
          <w:szCs w:val="28"/>
        </w:rPr>
        <w:t xml:space="preserve"> изготавливаются и используются дополнительные ключи для обслуживания СКЗИ «Янтарь». </w:t>
      </w:r>
    </w:p>
    <w:p w:rsidR="0017770D" w:rsidRPr="00B851FA" w:rsidRDefault="0017770D" w:rsidP="00896196">
      <w:pPr>
        <w:spacing w:line="360" w:lineRule="auto"/>
        <w:ind w:right="-2" w:firstLine="709"/>
        <w:jc w:val="both"/>
        <w:rPr>
          <w:rFonts w:ascii="Segoe UI" w:hAnsi="Segoe UI" w:cs="Segoe UI"/>
          <w:sz w:val="21"/>
          <w:szCs w:val="21"/>
        </w:rPr>
      </w:pPr>
      <w:r w:rsidRPr="0017770D">
        <w:rPr>
          <w:szCs w:val="28"/>
        </w:rPr>
        <w:t xml:space="preserve">4.10. </w:t>
      </w:r>
      <w:r w:rsidR="00B851FA" w:rsidRPr="00B851FA">
        <w:rPr>
          <w:szCs w:val="28"/>
        </w:rPr>
        <w:t>Порядок управления дополнительными криптографическими ключами соответствует порядку управления ключа</w:t>
      </w:r>
      <w:r w:rsidR="00D35344">
        <w:rPr>
          <w:szCs w:val="28"/>
        </w:rPr>
        <w:t>ми КА (ЭП) и ключами шифрования</w:t>
      </w:r>
      <w:r w:rsidR="005146A1">
        <w:rPr>
          <w:szCs w:val="28"/>
        </w:rPr>
        <w:t>,</w:t>
      </w:r>
      <w:r w:rsidR="00B851FA" w:rsidRPr="00B851FA">
        <w:rPr>
          <w:szCs w:val="28"/>
        </w:rPr>
        <w:t xml:space="preserve"> за исключением изготовления для дополнительных криптографическ</w:t>
      </w:r>
      <w:r w:rsidR="00B851FA">
        <w:rPr>
          <w:szCs w:val="28"/>
        </w:rPr>
        <w:t>и</w:t>
      </w:r>
      <w:r w:rsidR="00B851FA" w:rsidRPr="00B851FA">
        <w:rPr>
          <w:szCs w:val="28"/>
        </w:rPr>
        <w:t>х ключей регистрационных карточек сертификатов ключей на бумажных носителях</w:t>
      </w:r>
      <w:r>
        <w:rPr>
          <w:szCs w:val="28"/>
        </w:rPr>
        <w:t>.».</w:t>
      </w:r>
    </w:p>
    <w:sectPr w:rsidR="0017770D" w:rsidRPr="00B851FA" w:rsidSect="00B76996">
      <w:headerReference w:type="even" r:id="rId13"/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32" w:rsidRDefault="00B92032" w:rsidP="00505C4B">
      <w:r>
        <w:separator/>
      </w:r>
    </w:p>
  </w:endnote>
  <w:endnote w:type="continuationSeparator" w:id="0">
    <w:p w:rsidR="00B92032" w:rsidRDefault="00B92032" w:rsidP="00505C4B">
      <w:r>
        <w:continuationSeparator/>
      </w:r>
    </w:p>
  </w:endnote>
  <w:endnote w:type="continuationNotice" w:id="1">
    <w:p w:rsidR="00B92032" w:rsidRDefault="00B92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D46" w:rsidRDefault="00096D46">
    <w:pPr>
      <w:pStyle w:val="a7"/>
      <w:jc w:val="right"/>
    </w:pPr>
  </w:p>
  <w:p w:rsidR="00096D46" w:rsidRDefault="00096D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32" w:rsidRDefault="00B92032" w:rsidP="00505C4B">
      <w:r>
        <w:separator/>
      </w:r>
    </w:p>
  </w:footnote>
  <w:footnote w:type="continuationSeparator" w:id="0">
    <w:p w:rsidR="00B92032" w:rsidRDefault="00B92032" w:rsidP="00505C4B">
      <w:r>
        <w:continuationSeparator/>
      </w:r>
    </w:p>
  </w:footnote>
  <w:footnote w:type="continuationNotice" w:id="1">
    <w:p w:rsidR="00B92032" w:rsidRDefault="00B92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96" w:rsidRDefault="00B76996" w:rsidP="00896196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96" w:rsidRDefault="00B76996" w:rsidP="0089619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B6A49"/>
    <w:multiLevelType w:val="hybridMultilevel"/>
    <w:tmpl w:val="DED4FA82"/>
    <w:lvl w:ilvl="0" w:tplc="46A80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A73441"/>
    <w:multiLevelType w:val="multilevel"/>
    <w:tmpl w:val="CAC4638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5CC06D8"/>
    <w:multiLevelType w:val="hybridMultilevel"/>
    <w:tmpl w:val="63FC434A"/>
    <w:lvl w:ilvl="0" w:tplc="27D8CBF4">
      <w:start w:val="1"/>
      <w:numFmt w:val="bullet"/>
      <w:lvlText w:val=""/>
      <w:lvlJc w:val="left"/>
      <w:pPr>
        <w:tabs>
          <w:tab w:val="num" w:pos="927"/>
        </w:tabs>
        <w:ind w:left="113" w:firstLine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5DD911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635938"/>
    <w:multiLevelType w:val="hybridMultilevel"/>
    <w:tmpl w:val="92F09892"/>
    <w:lvl w:ilvl="0" w:tplc="411882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77478D"/>
    <w:multiLevelType w:val="hybridMultilevel"/>
    <w:tmpl w:val="4E407804"/>
    <w:lvl w:ilvl="0" w:tplc="FFFFFFFF">
      <w:start w:val="9"/>
      <w:numFmt w:val="bullet"/>
      <w:lvlText w:val="-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615F4B"/>
    <w:multiLevelType w:val="hybridMultilevel"/>
    <w:tmpl w:val="307C900A"/>
    <w:lvl w:ilvl="0" w:tplc="7ADA86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8809FA"/>
    <w:multiLevelType w:val="hybridMultilevel"/>
    <w:tmpl w:val="E9BEDE8E"/>
    <w:lvl w:ilvl="0" w:tplc="098220D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BE"/>
    <w:rsid w:val="000135E7"/>
    <w:rsid w:val="00015064"/>
    <w:rsid w:val="00025C90"/>
    <w:rsid w:val="00034A7D"/>
    <w:rsid w:val="00064E75"/>
    <w:rsid w:val="00071E4E"/>
    <w:rsid w:val="00083007"/>
    <w:rsid w:val="00096D46"/>
    <w:rsid w:val="000A221B"/>
    <w:rsid w:val="000C5C4D"/>
    <w:rsid w:val="000D046C"/>
    <w:rsid w:val="000D5EE5"/>
    <w:rsid w:val="000D7C64"/>
    <w:rsid w:val="000E41B9"/>
    <w:rsid w:val="00105C75"/>
    <w:rsid w:val="00111E8D"/>
    <w:rsid w:val="00121A8E"/>
    <w:rsid w:val="00136C1A"/>
    <w:rsid w:val="001409BC"/>
    <w:rsid w:val="00142D75"/>
    <w:rsid w:val="00144786"/>
    <w:rsid w:val="001531ED"/>
    <w:rsid w:val="00154BFA"/>
    <w:rsid w:val="00155320"/>
    <w:rsid w:val="00156602"/>
    <w:rsid w:val="0015748F"/>
    <w:rsid w:val="0016428F"/>
    <w:rsid w:val="00164386"/>
    <w:rsid w:val="00165198"/>
    <w:rsid w:val="001721D1"/>
    <w:rsid w:val="0017770D"/>
    <w:rsid w:val="00180FBB"/>
    <w:rsid w:val="0018144E"/>
    <w:rsid w:val="00190DC4"/>
    <w:rsid w:val="001B3F9F"/>
    <w:rsid w:val="001B5D48"/>
    <w:rsid w:val="001D5834"/>
    <w:rsid w:val="001D7D59"/>
    <w:rsid w:val="001E603A"/>
    <w:rsid w:val="001E69ED"/>
    <w:rsid w:val="00214C88"/>
    <w:rsid w:val="0021602B"/>
    <w:rsid w:val="00221ACA"/>
    <w:rsid w:val="00232B5D"/>
    <w:rsid w:val="00232E6E"/>
    <w:rsid w:val="00237EBB"/>
    <w:rsid w:val="00245F9D"/>
    <w:rsid w:val="00250BE9"/>
    <w:rsid w:val="002513B4"/>
    <w:rsid w:val="002533CA"/>
    <w:rsid w:val="00255DB8"/>
    <w:rsid w:val="00267602"/>
    <w:rsid w:val="00274B1A"/>
    <w:rsid w:val="002835F3"/>
    <w:rsid w:val="002914F9"/>
    <w:rsid w:val="002943F1"/>
    <w:rsid w:val="002C2BA1"/>
    <w:rsid w:val="002F700A"/>
    <w:rsid w:val="00306B99"/>
    <w:rsid w:val="00312329"/>
    <w:rsid w:val="00327122"/>
    <w:rsid w:val="003636AE"/>
    <w:rsid w:val="00371AFB"/>
    <w:rsid w:val="00392481"/>
    <w:rsid w:val="003C1F8C"/>
    <w:rsid w:val="003C7929"/>
    <w:rsid w:val="003D2CF8"/>
    <w:rsid w:val="00421CB6"/>
    <w:rsid w:val="004238AD"/>
    <w:rsid w:val="00441698"/>
    <w:rsid w:val="00442655"/>
    <w:rsid w:val="00452FDC"/>
    <w:rsid w:val="004656FA"/>
    <w:rsid w:val="00481A5D"/>
    <w:rsid w:val="00487D3C"/>
    <w:rsid w:val="004B4242"/>
    <w:rsid w:val="004C54D5"/>
    <w:rsid w:val="004F4B92"/>
    <w:rsid w:val="00500AC9"/>
    <w:rsid w:val="00505C4B"/>
    <w:rsid w:val="00511097"/>
    <w:rsid w:val="005146A1"/>
    <w:rsid w:val="00515865"/>
    <w:rsid w:val="005218B7"/>
    <w:rsid w:val="00523DE3"/>
    <w:rsid w:val="00537B7F"/>
    <w:rsid w:val="00544AB4"/>
    <w:rsid w:val="0054641B"/>
    <w:rsid w:val="00572BDA"/>
    <w:rsid w:val="00574FD2"/>
    <w:rsid w:val="00580DDA"/>
    <w:rsid w:val="005839CE"/>
    <w:rsid w:val="005A02E7"/>
    <w:rsid w:val="005A095E"/>
    <w:rsid w:val="005F0BB3"/>
    <w:rsid w:val="005F5998"/>
    <w:rsid w:val="00600AE8"/>
    <w:rsid w:val="0060516E"/>
    <w:rsid w:val="00605FA4"/>
    <w:rsid w:val="00610E96"/>
    <w:rsid w:val="006152C1"/>
    <w:rsid w:val="006361E0"/>
    <w:rsid w:val="006524EF"/>
    <w:rsid w:val="00663C99"/>
    <w:rsid w:val="00664FA0"/>
    <w:rsid w:val="00670880"/>
    <w:rsid w:val="00676E69"/>
    <w:rsid w:val="00681557"/>
    <w:rsid w:val="00691FEF"/>
    <w:rsid w:val="00695257"/>
    <w:rsid w:val="006C0CCF"/>
    <w:rsid w:val="006D01C4"/>
    <w:rsid w:val="006D0EC6"/>
    <w:rsid w:val="006D46B1"/>
    <w:rsid w:val="006D4C06"/>
    <w:rsid w:val="006E2522"/>
    <w:rsid w:val="006E6E4A"/>
    <w:rsid w:val="006E7628"/>
    <w:rsid w:val="00705E64"/>
    <w:rsid w:val="00712DA6"/>
    <w:rsid w:val="0071744E"/>
    <w:rsid w:val="00732DF7"/>
    <w:rsid w:val="007360D9"/>
    <w:rsid w:val="00737910"/>
    <w:rsid w:val="007460D8"/>
    <w:rsid w:val="00752DED"/>
    <w:rsid w:val="00754053"/>
    <w:rsid w:val="007666A7"/>
    <w:rsid w:val="007A2BA8"/>
    <w:rsid w:val="007A7D37"/>
    <w:rsid w:val="007F2BE5"/>
    <w:rsid w:val="00806E73"/>
    <w:rsid w:val="00813C7A"/>
    <w:rsid w:val="00820888"/>
    <w:rsid w:val="008316BF"/>
    <w:rsid w:val="00854D5D"/>
    <w:rsid w:val="00855A61"/>
    <w:rsid w:val="0086399D"/>
    <w:rsid w:val="008666FD"/>
    <w:rsid w:val="008739AE"/>
    <w:rsid w:val="00876B5F"/>
    <w:rsid w:val="00877B80"/>
    <w:rsid w:val="00896196"/>
    <w:rsid w:val="008A237C"/>
    <w:rsid w:val="008D41A7"/>
    <w:rsid w:val="008E1CC1"/>
    <w:rsid w:val="00906CDB"/>
    <w:rsid w:val="009078E3"/>
    <w:rsid w:val="0091050D"/>
    <w:rsid w:val="00910914"/>
    <w:rsid w:val="00910EBE"/>
    <w:rsid w:val="0092245C"/>
    <w:rsid w:val="0092511F"/>
    <w:rsid w:val="0093777C"/>
    <w:rsid w:val="0094547D"/>
    <w:rsid w:val="00945896"/>
    <w:rsid w:val="00947A4C"/>
    <w:rsid w:val="00947CD7"/>
    <w:rsid w:val="00960421"/>
    <w:rsid w:val="00970EF7"/>
    <w:rsid w:val="00971BBF"/>
    <w:rsid w:val="00986189"/>
    <w:rsid w:val="009A1AFE"/>
    <w:rsid w:val="009A1FF8"/>
    <w:rsid w:val="009B0802"/>
    <w:rsid w:val="009B0819"/>
    <w:rsid w:val="009D746C"/>
    <w:rsid w:val="009F0607"/>
    <w:rsid w:val="009F1D31"/>
    <w:rsid w:val="009F5A93"/>
    <w:rsid w:val="00A21995"/>
    <w:rsid w:val="00A27D82"/>
    <w:rsid w:val="00A35E36"/>
    <w:rsid w:val="00A46B65"/>
    <w:rsid w:val="00A50F77"/>
    <w:rsid w:val="00A52CF2"/>
    <w:rsid w:val="00A70B45"/>
    <w:rsid w:val="00A800A9"/>
    <w:rsid w:val="00A80D9D"/>
    <w:rsid w:val="00A8744B"/>
    <w:rsid w:val="00A94C95"/>
    <w:rsid w:val="00AA0594"/>
    <w:rsid w:val="00AA7C67"/>
    <w:rsid w:val="00AD56FC"/>
    <w:rsid w:val="00AF27A7"/>
    <w:rsid w:val="00AF7714"/>
    <w:rsid w:val="00B01D52"/>
    <w:rsid w:val="00B02E75"/>
    <w:rsid w:val="00B2525D"/>
    <w:rsid w:val="00B25DE6"/>
    <w:rsid w:val="00B2613A"/>
    <w:rsid w:val="00B27568"/>
    <w:rsid w:val="00B31816"/>
    <w:rsid w:val="00B31E75"/>
    <w:rsid w:val="00B32096"/>
    <w:rsid w:val="00B32835"/>
    <w:rsid w:val="00B42B91"/>
    <w:rsid w:val="00B63E6D"/>
    <w:rsid w:val="00B72D16"/>
    <w:rsid w:val="00B76996"/>
    <w:rsid w:val="00B851FA"/>
    <w:rsid w:val="00B92032"/>
    <w:rsid w:val="00BD4233"/>
    <w:rsid w:val="00BE1C2D"/>
    <w:rsid w:val="00BE6424"/>
    <w:rsid w:val="00BE65C3"/>
    <w:rsid w:val="00BE681A"/>
    <w:rsid w:val="00BF6103"/>
    <w:rsid w:val="00BF6AF8"/>
    <w:rsid w:val="00BF782B"/>
    <w:rsid w:val="00C079B8"/>
    <w:rsid w:val="00C07A07"/>
    <w:rsid w:val="00C1794A"/>
    <w:rsid w:val="00C279A3"/>
    <w:rsid w:val="00C3353D"/>
    <w:rsid w:val="00C40BBE"/>
    <w:rsid w:val="00C470FF"/>
    <w:rsid w:val="00C50DAF"/>
    <w:rsid w:val="00CA5407"/>
    <w:rsid w:val="00CB1EB9"/>
    <w:rsid w:val="00CC553F"/>
    <w:rsid w:val="00CE595D"/>
    <w:rsid w:val="00D0167A"/>
    <w:rsid w:val="00D0479D"/>
    <w:rsid w:val="00D22448"/>
    <w:rsid w:val="00D35344"/>
    <w:rsid w:val="00D35CAA"/>
    <w:rsid w:val="00D46470"/>
    <w:rsid w:val="00D47F23"/>
    <w:rsid w:val="00D60B94"/>
    <w:rsid w:val="00D63752"/>
    <w:rsid w:val="00D638E8"/>
    <w:rsid w:val="00D64B7C"/>
    <w:rsid w:val="00D879A9"/>
    <w:rsid w:val="00D917C5"/>
    <w:rsid w:val="00D92A77"/>
    <w:rsid w:val="00DB1DFF"/>
    <w:rsid w:val="00DB565C"/>
    <w:rsid w:val="00DB6E41"/>
    <w:rsid w:val="00DD16DF"/>
    <w:rsid w:val="00E042AC"/>
    <w:rsid w:val="00E211B7"/>
    <w:rsid w:val="00E255AB"/>
    <w:rsid w:val="00E5791C"/>
    <w:rsid w:val="00E66974"/>
    <w:rsid w:val="00E74F51"/>
    <w:rsid w:val="00E800F7"/>
    <w:rsid w:val="00E82EA5"/>
    <w:rsid w:val="00E9589C"/>
    <w:rsid w:val="00EA0DCB"/>
    <w:rsid w:val="00EA48C9"/>
    <w:rsid w:val="00EA5B4C"/>
    <w:rsid w:val="00EB5216"/>
    <w:rsid w:val="00EB5829"/>
    <w:rsid w:val="00EB7D9C"/>
    <w:rsid w:val="00EC1409"/>
    <w:rsid w:val="00EC606B"/>
    <w:rsid w:val="00ED7133"/>
    <w:rsid w:val="00EE4DA0"/>
    <w:rsid w:val="00EF3660"/>
    <w:rsid w:val="00F00D8E"/>
    <w:rsid w:val="00F05CF9"/>
    <w:rsid w:val="00F11A0F"/>
    <w:rsid w:val="00F16469"/>
    <w:rsid w:val="00F348B3"/>
    <w:rsid w:val="00F45C8C"/>
    <w:rsid w:val="00F46497"/>
    <w:rsid w:val="00F76B24"/>
    <w:rsid w:val="00F80FFB"/>
    <w:rsid w:val="00F839B1"/>
    <w:rsid w:val="00F9417C"/>
    <w:rsid w:val="00FA0A8D"/>
    <w:rsid w:val="00FC1995"/>
    <w:rsid w:val="00FC7502"/>
    <w:rsid w:val="00FE379D"/>
    <w:rsid w:val="00FF1002"/>
    <w:rsid w:val="00FF29A7"/>
    <w:rsid w:val="00FF30C8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A5ED22-FE9A-4585-8C29-6AAD2FC7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rsid w:val="00F9417C"/>
    <w:pPr>
      <w:keepNext/>
      <w:spacing w:before="240" w:after="120"/>
      <w:jc w:val="center"/>
      <w:outlineLvl w:val="1"/>
    </w:pPr>
    <w:rPr>
      <w:rFonts w:ascii="Arial" w:hAnsi="Arial"/>
      <w:b/>
      <w:sz w:val="24"/>
      <w:lang w:val="en-US" w:eastAsia="en-US"/>
    </w:rPr>
  </w:style>
  <w:style w:type="paragraph" w:styleId="3">
    <w:name w:val="heading 3"/>
    <w:basedOn w:val="a"/>
    <w:next w:val="a"/>
    <w:qFormat/>
    <w:rsid w:val="00F9417C"/>
    <w:pPr>
      <w:keepNext/>
      <w:tabs>
        <w:tab w:val="left" w:pos="1134"/>
      </w:tabs>
      <w:jc w:val="center"/>
      <w:outlineLvl w:val="2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387" w:right="-240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5670"/>
    </w:pPr>
  </w:style>
  <w:style w:type="paragraph" w:styleId="a5">
    <w:name w:val="header"/>
    <w:basedOn w:val="a"/>
    <w:link w:val="a6"/>
    <w:uiPriority w:val="99"/>
    <w:rsid w:val="00505C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05C4B"/>
    <w:rPr>
      <w:sz w:val="28"/>
    </w:rPr>
  </w:style>
  <w:style w:type="paragraph" w:styleId="a7">
    <w:name w:val="footer"/>
    <w:basedOn w:val="a"/>
    <w:link w:val="a8"/>
    <w:uiPriority w:val="99"/>
    <w:rsid w:val="00505C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05C4B"/>
    <w:rPr>
      <w:sz w:val="28"/>
    </w:rPr>
  </w:style>
  <w:style w:type="character" w:styleId="a9">
    <w:name w:val="Hyperlink"/>
    <w:rsid w:val="00BE1C2D"/>
    <w:rPr>
      <w:color w:val="0000FF"/>
      <w:u w:val="single"/>
    </w:rPr>
  </w:style>
  <w:style w:type="paragraph" w:styleId="aa">
    <w:name w:val="Balloon Text"/>
    <w:basedOn w:val="a"/>
    <w:link w:val="ab"/>
    <w:rsid w:val="002835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835F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nhideWhenUsed/>
    <w:rsid w:val="00B2613A"/>
    <w:rPr>
      <w:sz w:val="20"/>
      <w:lang w:val="en-US" w:eastAsia="en-US"/>
    </w:rPr>
  </w:style>
  <w:style w:type="character" w:customStyle="1" w:styleId="ad">
    <w:name w:val="Текст сноски Знак"/>
    <w:link w:val="ac"/>
    <w:rsid w:val="00B2613A"/>
    <w:rPr>
      <w:lang w:val="en-US" w:eastAsia="en-US"/>
    </w:rPr>
  </w:style>
  <w:style w:type="character" w:styleId="ae">
    <w:name w:val="footnote reference"/>
    <w:rsid w:val="00B2613A"/>
    <w:rPr>
      <w:vertAlign w:val="superscript"/>
    </w:rPr>
  </w:style>
  <w:style w:type="paragraph" w:customStyle="1" w:styleId="212">
    <w:name w:val="Стиль Заголовок 2 + 12 пт"/>
    <w:basedOn w:val="2"/>
    <w:rsid w:val="001B5D48"/>
    <w:pPr>
      <w:tabs>
        <w:tab w:val="num" w:pos="57"/>
      </w:tabs>
      <w:spacing w:before="300" w:line="360" w:lineRule="auto"/>
      <w:ind w:left="1134" w:hanging="567"/>
      <w:jc w:val="both"/>
    </w:pPr>
    <w:rPr>
      <w:rFonts w:ascii="Times New Roman" w:hAnsi="Times New Roman"/>
      <w:bCs/>
      <w:lang w:val="ru-RU" w:eastAsia="ru-RU"/>
    </w:rPr>
  </w:style>
  <w:style w:type="character" w:styleId="af">
    <w:name w:val="annotation reference"/>
    <w:rsid w:val="00142D75"/>
    <w:rPr>
      <w:sz w:val="16"/>
      <w:szCs w:val="16"/>
    </w:rPr>
  </w:style>
  <w:style w:type="paragraph" w:styleId="af0">
    <w:name w:val="annotation text"/>
    <w:basedOn w:val="a"/>
    <w:link w:val="af1"/>
    <w:rsid w:val="00142D75"/>
    <w:rPr>
      <w:sz w:val="20"/>
    </w:rPr>
  </w:style>
  <w:style w:type="character" w:customStyle="1" w:styleId="af1">
    <w:name w:val="Текст примечания Знак"/>
    <w:basedOn w:val="a0"/>
    <w:link w:val="af0"/>
    <w:rsid w:val="00142D75"/>
  </w:style>
  <w:style w:type="paragraph" w:styleId="af2">
    <w:name w:val="annotation subject"/>
    <w:basedOn w:val="af0"/>
    <w:next w:val="af0"/>
    <w:link w:val="af3"/>
    <w:rsid w:val="00142D75"/>
    <w:rPr>
      <w:b/>
      <w:bCs/>
    </w:rPr>
  </w:style>
  <w:style w:type="character" w:customStyle="1" w:styleId="af3">
    <w:name w:val="Тема примечания Знак"/>
    <w:link w:val="af2"/>
    <w:rsid w:val="00142D75"/>
    <w:rPr>
      <w:b/>
      <w:bCs/>
    </w:rPr>
  </w:style>
  <w:style w:type="paragraph" w:styleId="af4">
    <w:name w:val="Revision"/>
    <w:hidden/>
    <w:uiPriority w:val="99"/>
    <w:semiHidden/>
    <w:rsid w:val="005146A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426bbc52-cacf-474d-a747-3010842640c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5E3CDE9D84124BBE5297CACAA42B14" ma:contentTypeVersion="2" ma:contentTypeDescription="Создание документа." ma:contentTypeScope="" ma:versionID="4dfd4fc59c918cde72598d0227f23e7c">
  <xsd:schema xmlns:xsd="http://www.w3.org/2001/XMLSchema" xmlns:xs="http://www.w3.org/2001/XMLSchema" xmlns:p="http://schemas.microsoft.com/office/2006/metadata/properties" xmlns:ns2="426bbc52-cacf-474d-a747-3010842640c5" targetNamespace="http://schemas.microsoft.com/office/2006/metadata/properties" ma:root="true" ma:fieldsID="c6d07edcee86d8a5facb50c56acabf2b" ns2:_="">
    <xsd:import namespace="426bbc52-cacf-474d-a747-3010842640c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ot98SortOr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bc52-cacf-474d-a747-3010842640c5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ot98SortOrder" ma:index="9" ma:displayName="Порядок сортировки" ma:decimals="0" ma:default="&#10;      0&#10;    " ma:indexed="true" ma:internalName="ot98SortOrder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56BE-6387-441E-A3C4-369A8F619D5E}">
  <ds:schemaRefs>
    <ds:schemaRef ds:uri="http://schemas.microsoft.com/office/2006/metadata/properties"/>
    <ds:schemaRef ds:uri="http://schemas.microsoft.com/office/infopath/2007/PartnerControls"/>
    <ds:schemaRef ds:uri="426bbc52-cacf-474d-a747-3010842640c5"/>
  </ds:schemaRefs>
</ds:datastoreItem>
</file>

<file path=customXml/itemProps2.xml><?xml version="1.0" encoding="utf-8"?>
<ds:datastoreItem xmlns:ds="http://schemas.openxmlformats.org/officeDocument/2006/customXml" ds:itemID="{FB749E1A-7146-47D5-B86C-9AA93F5034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2BD35F-9005-4B5C-A34B-7DC57715C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bc52-cacf-474d-a747-301084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2C3ED-2E70-4BF7-861A-A477375ADD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68175E-47A6-4814-BD0D-20332EA27C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70BABE-07C6-4178-A3B7-75CED0CA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Bank of Russia</Company>
  <LinksUpToDate>false</LinksUpToDate>
  <CharactersWithSpaces>1109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creator>CB RF</dc:creator>
  <cp:lastModifiedBy>Lenok</cp:lastModifiedBy>
  <cp:revision>6</cp:revision>
  <cp:lastPrinted>2018-05-22T07:13:00Z</cp:lastPrinted>
  <dcterms:created xsi:type="dcterms:W3CDTF">2020-05-18T08:33:00Z</dcterms:created>
  <dcterms:modified xsi:type="dcterms:W3CDTF">2020-05-18T08:46:00Z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239.000000000000</vt:lpwstr>
  </property>
  <property fmtid="{D5CDD505-2E9C-101B-9397-08002B2CF9AE}" pid="3" name="_NewReviewCycle">
    <vt:lpwstr/>
  </property>
</Properties>
</file>