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67" w:rsidRPr="00B33331" w:rsidRDefault="00133EF6" w:rsidP="00831F8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33EF6">
        <w:rPr>
          <w:rFonts w:ascii="Times New Roman" w:hAnsi="Times New Roman" w:cs="Times New Roman"/>
          <w:sz w:val="28"/>
          <w:szCs w:val="24"/>
        </w:rPr>
        <w:t>Заявление о включении информации об иностранной организации, являющейся оператором иностранной платежной системы, в реестр операторов иностранных платежных систем</w:t>
      </w:r>
      <w:r w:rsidR="00322D55">
        <w:rPr>
          <w:rStyle w:val="a8"/>
          <w:rFonts w:ascii="Times New Roman" w:hAnsi="Times New Roman" w:cs="Times New Roman"/>
          <w:sz w:val="28"/>
          <w:szCs w:val="24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заявления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133EF6" w:rsidRPr="00831F80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133EF6" w:rsidRPr="00831F80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заявителя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Цифровой код страны регистрации (инкорпорации) заявителя в соответствии с Общероссийским классификатором стран мира (ОКСМ)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Адрес в стране регистрации (инкорпорации) заявителя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иностранной платежной системы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внесения записи об аккредитации обособленного подразделения в Государственный реестр аккредитованных филиалов, представительств иностранных юридических лиц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об аккредитации обособленного подразделения в Государственный реестр аккредитованных филиалов, представительств иностранных юридических лиц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обособленного подразделения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обособленного подразделения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831F80" w:rsidTr="00DE3362">
        <w:tc>
          <w:tcPr>
            <w:tcW w:w="9345" w:type="dxa"/>
            <w:gridSpan w:val="2"/>
          </w:tcPr>
          <w:p w:rsidR="009034EA" w:rsidRPr="00831F80" w:rsidRDefault="00903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133EF6" w:rsidRPr="00831F80">
              <w:rPr>
                <w:rFonts w:ascii="Times New Roman" w:hAnsi="Times New Roman" w:cs="Times New Roman"/>
                <w:sz w:val="24"/>
                <w:szCs w:val="24"/>
              </w:rPr>
              <w:t>(место нахождения) обособленного подразделения на территории Российской Федерации</w:t>
            </w: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874218">
        <w:tc>
          <w:tcPr>
            <w:tcW w:w="9345" w:type="dxa"/>
            <w:gridSpan w:val="2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обособленного подразделения</w:t>
            </w: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 (при наличии)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B62AB6">
        <w:tc>
          <w:tcPr>
            <w:tcW w:w="9345" w:type="dxa"/>
            <w:gridSpan w:val="2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 оператора иностранной платежной сис</w:t>
            </w:r>
            <w:bookmarkStart w:id="0" w:name="_GoBack"/>
            <w:bookmarkEnd w:id="0"/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5D1E2E" w:rsidRPr="00831F8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 обособленного подразделения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телефона оператора иностранной платежной системы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C4" w:rsidRPr="00831F80" w:rsidTr="009C29DF">
        <w:tc>
          <w:tcPr>
            <w:tcW w:w="4390" w:type="dxa"/>
          </w:tcPr>
          <w:p w:rsidR="005076C4" w:rsidRPr="00831F80" w:rsidRDefault="005076C4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телефона обособленного подразделения</w:t>
            </w:r>
          </w:p>
        </w:tc>
        <w:tc>
          <w:tcPr>
            <w:tcW w:w="4955" w:type="dxa"/>
          </w:tcPr>
          <w:p w:rsidR="005076C4" w:rsidRPr="00831F80" w:rsidRDefault="00507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факса оператора иностранной платежной системы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3A8" w:rsidRPr="00831F80" w:rsidTr="009C29DF">
        <w:tc>
          <w:tcPr>
            <w:tcW w:w="4390" w:type="dxa"/>
          </w:tcPr>
          <w:p w:rsidR="005E53A8" w:rsidRPr="00831F80" w:rsidRDefault="005E53A8" w:rsidP="00133EF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8">
              <w:rPr>
                <w:rFonts w:ascii="Times New Roman" w:hAnsi="Times New Roman" w:cs="Times New Roman"/>
                <w:sz w:val="24"/>
                <w:szCs w:val="24"/>
              </w:rPr>
              <w:t>Номер факса обособленного подразделения</w:t>
            </w:r>
          </w:p>
        </w:tc>
        <w:tc>
          <w:tcPr>
            <w:tcW w:w="4955" w:type="dxa"/>
          </w:tcPr>
          <w:p w:rsidR="005E53A8" w:rsidRPr="00831F80" w:rsidRDefault="005E5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оператора иностранной платежной системы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обособленного подразделения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8D1E61">
        <w:tc>
          <w:tcPr>
            <w:tcW w:w="9345" w:type="dxa"/>
            <w:gridSpan w:val="2"/>
          </w:tcPr>
          <w:p w:rsidR="00133EF6" w:rsidRPr="00831F80" w:rsidRDefault="00133EF6" w:rsidP="00133EF6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Информация об операторах услуг платежной инфраструктуры</w:t>
            </w: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Операционный центр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Страна места нахождения операционного центра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операционного центра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операционного центра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платежной системы, в рамках которой оказываются услуги платежной инфраструктуры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оператору платежной системы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Платежный клиринговый центр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платежного клирингового центра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платежной системы, в рамках которой оказываются услуги платежной инфраструктуры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оператору платежной системы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Расчетный центр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расчетного центра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платежной системы, в рамках которой оказываются услуги платежной инфраструктуры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31F80" w:rsidTr="009C29DF">
        <w:tc>
          <w:tcPr>
            <w:tcW w:w="4390" w:type="dxa"/>
          </w:tcPr>
          <w:p w:rsidR="009A075A" w:rsidRPr="00831F80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номер, присвоенный Банком России оператору платежной системы</w:t>
            </w:r>
          </w:p>
        </w:tc>
        <w:tc>
          <w:tcPr>
            <w:tcW w:w="4955" w:type="dxa"/>
          </w:tcPr>
          <w:p w:rsidR="009A075A" w:rsidRPr="00831F80" w:rsidRDefault="009A075A" w:rsidP="009A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F" w:rsidRDefault="009C29DF" w:rsidP="00230204">
      <w:pPr>
        <w:spacing w:after="0" w:line="360" w:lineRule="auto"/>
      </w:pPr>
    </w:p>
    <w:p w:rsidR="00230204" w:rsidRDefault="00133EF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33EF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Просит зарегистрировать заявителя в качестве оператора иностранной платежной системы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33EF6" w:rsidRDefault="00133EF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9C29DF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C29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993"/>
        <w:gridCol w:w="1588"/>
      </w:tblGrid>
      <w:tr w:rsidR="00230204" w:rsidTr="00831F80">
        <w:tc>
          <w:tcPr>
            <w:tcW w:w="764" w:type="dxa"/>
            <w:vAlign w:val="center"/>
          </w:tcPr>
          <w:p w:rsidR="00230204" w:rsidRDefault="00230204" w:rsidP="0083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0204" w:rsidRPr="009C29DF" w:rsidRDefault="00230204" w:rsidP="0083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3" w:type="dxa"/>
            <w:vAlign w:val="center"/>
          </w:tcPr>
          <w:p w:rsidR="00230204" w:rsidRPr="009C29DF" w:rsidRDefault="00230204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D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8" w:type="dxa"/>
            <w:vAlign w:val="center"/>
          </w:tcPr>
          <w:p w:rsidR="00230204" w:rsidRPr="009C29DF" w:rsidRDefault="00230204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DF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230204" w:rsidTr="00230204">
        <w:tc>
          <w:tcPr>
            <w:tcW w:w="764" w:type="dxa"/>
          </w:tcPr>
          <w:p w:rsidR="00230204" w:rsidRDefault="00230204" w:rsidP="00735F75"/>
        </w:tc>
        <w:tc>
          <w:tcPr>
            <w:tcW w:w="6993" w:type="dxa"/>
          </w:tcPr>
          <w:p w:rsidR="00230204" w:rsidRDefault="00230204" w:rsidP="00735F75"/>
        </w:tc>
        <w:tc>
          <w:tcPr>
            <w:tcW w:w="1588" w:type="dxa"/>
          </w:tcPr>
          <w:p w:rsidR="00230204" w:rsidRDefault="00230204" w:rsidP="00735F75"/>
        </w:tc>
      </w:tr>
      <w:tr w:rsidR="00230204" w:rsidTr="00230204">
        <w:tc>
          <w:tcPr>
            <w:tcW w:w="764" w:type="dxa"/>
          </w:tcPr>
          <w:p w:rsidR="00230204" w:rsidRDefault="00230204" w:rsidP="00735F75"/>
        </w:tc>
        <w:tc>
          <w:tcPr>
            <w:tcW w:w="6993" w:type="dxa"/>
          </w:tcPr>
          <w:p w:rsidR="00230204" w:rsidRDefault="00230204" w:rsidP="00735F75"/>
        </w:tc>
        <w:tc>
          <w:tcPr>
            <w:tcW w:w="1588" w:type="dxa"/>
          </w:tcPr>
          <w:p w:rsidR="00230204" w:rsidRDefault="00230204" w:rsidP="00735F75"/>
        </w:tc>
      </w:tr>
      <w:tr w:rsidR="00230204" w:rsidTr="00230204">
        <w:tc>
          <w:tcPr>
            <w:tcW w:w="764" w:type="dxa"/>
          </w:tcPr>
          <w:p w:rsidR="00230204" w:rsidRDefault="00230204" w:rsidP="00735F75"/>
        </w:tc>
        <w:tc>
          <w:tcPr>
            <w:tcW w:w="6993" w:type="dxa"/>
          </w:tcPr>
          <w:p w:rsidR="00230204" w:rsidRDefault="00230204" w:rsidP="00735F75"/>
        </w:tc>
        <w:tc>
          <w:tcPr>
            <w:tcW w:w="1588" w:type="dxa"/>
          </w:tcPr>
          <w:p w:rsidR="00230204" w:rsidRDefault="00230204" w:rsidP="00735F75"/>
        </w:tc>
      </w:tr>
    </w:tbl>
    <w:p w:rsidR="00133EF6" w:rsidRDefault="00133EF6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831F80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документов: ________</w:t>
      </w:r>
      <w:r w:rsidR="00B33331"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29DF" w:rsidRPr="00831F80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Лицо, подписавшее </w:t>
      </w:r>
      <w:proofErr w:type="gramStart"/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заявление:_</w:t>
      </w:r>
      <w:proofErr w:type="gramEnd"/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 </w:t>
      </w:r>
    </w:p>
    <w:p w:rsidR="009C29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должность)</w:t>
      </w:r>
    </w:p>
    <w:p w:rsidR="00216BBF" w:rsidRPr="00216BBF" w:rsidRDefault="00216BB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</w:t>
      </w:r>
    </w:p>
    <w:p w:rsidR="00216BBF" w:rsidRDefault="00216BBF" w:rsidP="009C29DF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76C4" w:rsidRDefault="00230204" w:rsidP="005076C4">
      <w:pPr>
        <w:pStyle w:val="a5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</w:t>
      </w:r>
      <w:r w:rsidR="00B33331"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являющегося основанием исполнения обязанностей руководителя</w:t>
      </w:r>
    </w:p>
    <w:p w:rsidR="009C29DF" w:rsidRPr="00831F80" w:rsidRDefault="005076C4" w:rsidP="005076C4">
      <w:pPr>
        <w:pStyle w:val="a5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val="en-US" w:eastAsia="ru-RU" w:bidi="ru-RU"/>
        </w:rPr>
        <w:t> 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случае использования доверенности)</w:t>
      </w:r>
      <w:r w:rsidR="009C29DF"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B33331" w:rsidRPr="00831F80" w:rsidTr="00831F80">
        <w:tc>
          <w:tcPr>
            <w:tcW w:w="5791" w:type="dxa"/>
            <w:vAlign w:val="center"/>
          </w:tcPr>
          <w:p w:rsidR="00B33331" w:rsidRPr="00831F80" w:rsidRDefault="00B33331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44" w:type="dxa"/>
            <w:vAlign w:val="center"/>
          </w:tcPr>
          <w:p w:rsidR="00B33331" w:rsidRPr="00831F80" w:rsidRDefault="00B33331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  <w:vAlign w:val="center"/>
          </w:tcPr>
          <w:p w:rsidR="00B33331" w:rsidRPr="00831F80" w:rsidRDefault="00B33331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B33331" w:rsidRPr="00831F80" w:rsidTr="00B33331">
        <w:tc>
          <w:tcPr>
            <w:tcW w:w="5791" w:type="dxa"/>
          </w:tcPr>
          <w:p w:rsidR="00B33331" w:rsidRPr="00831F80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33331" w:rsidRPr="00831F80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B33331" w:rsidRPr="00831F80" w:rsidRDefault="00B33331" w:rsidP="00735F75">
            <w:pPr>
              <w:rPr>
                <w:sz w:val="24"/>
                <w:szCs w:val="24"/>
              </w:rPr>
            </w:pPr>
          </w:p>
        </w:tc>
      </w:tr>
    </w:tbl>
    <w:p w:rsidR="00B33331" w:rsidRPr="00831F80" w:rsidRDefault="00B33331" w:rsidP="00B33331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831F80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</w:t>
      </w:r>
      <w:proofErr w:type="gramEnd"/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831F80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sectPr w:rsidR="009C29DF" w:rsidRPr="00831F80" w:rsidSect="00C837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7E" w:rsidRDefault="0057457E" w:rsidP="005D1E2E">
      <w:pPr>
        <w:spacing w:after="0" w:line="240" w:lineRule="auto"/>
      </w:pPr>
      <w:r>
        <w:separator/>
      </w:r>
    </w:p>
  </w:endnote>
  <w:endnote w:type="continuationSeparator" w:id="0">
    <w:p w:rsidR="0057457E" w:rsidRDefault="0057457E" w:rsidP="005D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7E" w:rsidRDefault="0057457E" w:rsidP="005D1E2E">
      <w:pPr>
        <w:spacing w:after="0" w:line="240" w:lineRule="auto"/>
      </w:pPr>
      <w:r>
        <w:separator/>
      </w:r>
    </w:p>
  </w:footnote>
  <w:footnote w:type="continuationSeparator" w:id="0">
    <w:p w:rsidR="0057457E" w:rsidRDefault="0057457E" w:rsidP="005D1E2E">
      <w:pPr>
        <w:spacing w:after="0" w:line="240" w:lineRule="auto"/>
      </w:pPr>
      <w:r>
        <w:continuationSeparator/>
      </w:r>
    </w:p>
  </w:footnote>
  <w:footnote w:id="1">
    <w:p w:rsidR="00322D55" w:rsidRPr="00C0122C" w:rsidRDefault="00322D55" w:rsidP="00322D55">
      <w:pPr>
        <w:pStyle w:val="a6"/>
        <w:jc w:val="both"/>
        <w:rPr>
          <w:rFonts w:ascii="Times New Roman" w:hAnsi="Times New Roman" w:cs="Times New Roman"/>
        </w:rPr>
      </w:pPr>
      <w:r w:rsidRPr="00C0122C">
        <w:rPr>
          <w:rStyle w:val="a8"/>
          <w:rFonts w:ascii="Times New Roman" w:hAnsi="Times New Roman" w:cs="Times New Roman"/>
        </w:rPr>
        <w:footnoteRef/>
      </w:r>
      <w:r w:rsidRPr="00C0122C">
        <w:rPr>
          <w:rFonts w:ascii="Times New Roman" w:hAnsi="Times New Roman" w:cs="Times New Roman"/>
        </w:rPr>
        <w:t xml:space="preserve"> Включая информацию об операторах услуг платежной инфраструктуры, привлекаемых оператором иностранной платежной системы, в соответствии с пунктом 6 части 2 статьи 19</w:t>
      </w:r>
      <w:r w:rsidRPr="00C0122C">
        <w:rPr>
          <w:rFonts w:ascii="Times New Roman" w:hAnsi="Times New Roman" w:cs="Times New Roman"/>
          <w:vertAlign w:val="superscript"/>
        </w:rPr>
        <w:t>2</w:t>
      </w:r>
      <w:r w:rsidR="00C0122C">
        <w:rPr>
          <w:rFonts w:ascii="Times New Roman" w:hAnsi="Times New Roman" w:cs="Times New Roman"/>
        </w:rPr>
        <w:t xml:space="preserve"> Федерального закона от </w:t>
      </w:r>
      <w:r w:rsidRPr="00C0122C">
        <w:rPr>
          <w:rFonts w:ascii="Times New Roman" w:hAnsi="Times New Roman" w:cs="Times New Roman"/>
        </w:rPr>
        <w:t>27.06.2011 № 161-ФЗ «О национальной платежной системе».</w:t>
      </w:r>
    </w:p>
  </w:footnote>
  <w:footnote w:id="2">
    <w:p w:rsidR="005D1E2E" w:rsidRPr="00C0122C" w:rsidRDefault="005D1E2E" w:rsidP="005D1E2E">
      <w:pPr>
        <w:pStyle w:val="a6"/>
        <w:jc w:val="both"/>
        <w:rPr>
          <w:rFonts w:ascii="Times New Roman" w:hAnsi="Times New Roman" w:cs="Times New Roman"/>
        </w:rPr>
      </w:pPr>
      <w:r w:rsidRPr="00C0122C">
        <w:rPr>
          <w:rStyle w:val="a8"/>
          <w:rFonts w:ascii="Times New Roman" w:hAnsi="Times New Roman" w:cs="Times New Roman"/>
        </w:rPr>
        <w:footnoteRef/>
      </w:r>
      <w:r w:rsidRPr="00C0122C">
        <w:rPr>
          <w:rFonts w:ascii="Times New Roman" w:hAnsi="Times New Roman" w:cs="Times New Roman"/>
        </w:rPr>
        <w:t xml:space="preserve"> Здесь и далее:</w:t>
      </w:r>
      <w:r w:rsidR="00C0122C" w:rsidRPr="00C0122C">
        <w:rPr>
          <w:rFonts w:ascii="Times New Roman" w:hAnsi="Times New Roman" w:cs="Times New Roman"/>
        </w:rPr>
        <w:t xml:space="preserve"> допустимо добавление дополнительных строк или блоков информации</w:t>
      </w:r>
      <w:r w:rsidRPr="00C0122C">
        <w:rPr>
          <w:rFonts w:ascii="Times New Roman" w:hAnsi="Times New Roman" w:cs="Times New Roman"/>
        </w:rPr>
        <w:t xml:space="preserve"> в случае необходимости указания </w:t>
      </w:r>
      <w:r w:rsidR="00AE138B">
        <w:rPr>
          <w:rFonts w:ascii="Times New Roman" w:hAnsi="Times New Roman" w:cs="Times New Roman"/>
        </w:rPr>
        <w:t xml:space="preserve">ряда </w:t>
      </w:r>
      <w:r w:rsidR="00C0122C" w:rsidRPr="00C0122C">
        <w:rPr>
          <w:rFonts w:ascii="Times New Roman" w:hAnsi="Times New Roman" w:cs="Times New Roman"/>
        </w:rPr>
        <w:t xml:space="preserve">однотипных данных </w:t>
      </w:r>
      <w:r w:rsidRPr="00C0122C">
        <w:rPr>
          <w:rFonts w:ascii="Times New Roman" w:hAnsi="Times New Roman" w:cs="Times New Roman"/>
        </w:rPr>
        <w:t>(например, информация</w:t>
      </w:r>
      <w:r w:rsidR="00AE138B">
        <w:rPr>
          <w:rFonts w:ascii="Times New Roman" w:hAnsi="Times New Roman" w:cs="Times New Roman"/>
        </w:rPr>
        <w:t xml:space="preserve"> о нескольких сайтах, телефонах</w:t>
      </w:r>
      <w:r w:rsidRPr="00C0122C">
        <w:rPr>
          <w:rFonts w:ascii="Times New Roman" w:hAnsi="Times New Roman" w:cs="Times New Roman"/>
        </w:rPr>
        <w:t>)</w:t>
      </w:r>
      <w:r w:rsidR="00C0122C" w:rsidRPr="00C0122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17565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3774" w:rsidRPr="00512F9E" w:rsidRDefault="00C8377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2F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2F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2F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2F9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12F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3774" w:rsidRDefault="00C8377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32209"/>
    <w:rsid w:val="00133EF6"/>
    <w:rsid w:val="00137167"/>
    <w:rsid w:val="00206356"/>
    <w:rsid w:val="00210B37"/>
    <w:rsid w:val="00216BBF"/>
    <w:rsid w:val="00230204"/>
    <w:rsid w:val="00322D55"/>
    <w:rsid w:val="005076C4"/>
    <w:rsid w:val="00512F9E"/>
    <w:rsid w:val="0057457E"/>
    <w:rsid w:val="005D1E2E"/>
    <w:rsid w:val="005E53A8"/>
    <w:rsid w:val="00831F80"/>
    <w:rsid w:val="009034EA"/>
    <w:rsid w:val="009A075A"/>
    <w:rsid w:val="009C29DF"/>
    <w:rsid w:val="00AE138B"/>
    <w:rsid w:val="00B33331"/>
    <w:rsid w:val="00BF15D8"/>
    <w:rsid w:val="00C0122C"/>
    <w:rsid w:val="00C83774"/>
    <w:rsid w:val="00CB2985"/>
    <w:rsid w:val="00E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footnote text"/>
    <w:basedOn w:val="a"/>
    <w:link w:val="a7"/>
    <w:uiPriority w:val="99"/>
    <w:semiHidden/>
    <w:unhideWhenUsed/>
    <w:rsid w:val="005D1E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1E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1E2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3774"/>
  </w:style>
  <w:style w:type="paragraph" w:styleId="ab">
    <w:name w:val="footer"/>
    <w:basedOn w:val="a"/>
    <w:link w:val="ac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EB26-7D63-429B-96F1-E5FDEEA2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Бадикова Евгения Федоровна</cp:lastModifiedBy>
  <cp:revision>13</cp:revision>
  <dcterms:created xsi:type="dcterms:W3CDTF">2020-04-07T12:58:00Z</dcterms:created>
  <dcterms:modified xsi:type="dcterms:W3CDTF">2020-04-10T15:19:00Z</dcterms:modified>
</cp:coreProperties>
</file>